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AF" w:rsidRPr="00C633AF" w:rsidRDefault="00C633AF" w:rsidP="00C633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4418EF">
        <w:rPr>
          <w:rFonts w:ascii="Times New Roman" w:hAnsi="Times New Roman" w:cs="Times New Roman"/>
        </w:rPr>
        <w:t>3</w:t>
      </w:r>
    </w:p>
    <w:p w:rsidR="00A13264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 xml:space="preserve">Межрегиональное управление Федеральной службы по надзору </w:t>
      </w:r>
    </w:p>
    <w:p w:rsidR="00FF754C" w:rsidRPr="00FF754C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в сфере природопользования</w:t>
      </w:r>
    </w:p>
    <w:p w:rsidR="00A75A84" w:rsidRPr="0091401D" w:rsidRDefault="00FF754C" w:rsidP="00FF75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54C">
        <w:rPr>
          <w:rFonts w:ascii="Times New Roman" w:hAnsi="Times New Roman" w:cs="Times New Roman"/>
          <w:b/>
          <w:sz w:val="32"/>
          <w:szCs w:val="32"/>
        </w:rPr>
        <w:t>по Астраханской и Волгоградской областям</w:t>
      </w:r>
    </w:p>
    <w:p w:rsidR="009D5CD7" w:rsidRPr="0091401D" w:rsidRDefault="009D5CD7" w:rsidP="009D5CD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1401D">
        <w:rPr>
          <w:rFonts w:ascii="Times New Roman" w:hAnsi="Times New Roman" w:cs="Times New Roman"/>
          <w:b/>
          <w:bCs/>
          <w:sz w:val="32"/>
          <w:szCs w:val="32"/>
        </w:rPr>
        <w:t>Д О К Л А Д</w:t>
      </w:r>
    </w:p>
    <w:p w:rsidR="00E16921" w:rsidRDefault="00A75A84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27930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9D5CD7"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Анализ правоприменительной практики надзорной деятельности </w:t>
      </w:r>
    </w:p>
    <w:p w:rsidR="009D5CD7" w:rsidRPr="0091401D" w:rsidRDefault="009D5CD7" w:rsidP="00740E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1401D">
        <w:rPr>
          <w:rFonts w:ascii="Times New Roman" w:hAnsi="Times New Roman" w:cs="Times New Roman"/>
          <w:b/>
          <w:i/>
          <w:sz w:val="32"/>
          <w:szCs w:val="32"/>
        </w:rPr>
        <w:t xml:space="preserve">за </w:t>
      </w:r>
      <w:r w:rsidR="00A57F33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F63567">
        <w:rPr>
          <w:rFonts w:ascii="Times New Roman" w:hAnsi="Times New Roman" w:cs="Times New Roman"/>
          <w:b/>
          <w:i/>
          <w:sz w:val="32"/>
          <w:szCs w:val="32"/>
        </w:rPr>
        <w:t>20</w:t>
      </w:r>
      <w:r w:rsidR="001954A3">
        <w:rPr>
          <w:rFonts w:ascii="Times New Roman" w:hAnsi="Times New Roman" w:cs="Times New Roman"/>
          <w:b/>
          <w:i/>
          <w:sz w:val="32"/>
          <w:szCs w:val="32"/>
        </w:rPr>
        <w:t xml:space="preserve"> год</w:t>
      </w:r>
      <w:r w:rsidR="00E16921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="00FF754C">
        <w:rPr>
          <w:rFonts w:ascii="Times New Roman" w:hAnsi="Times New Roman" w:cs="Times New Roman"/>
          <w:b/>
          <w:i/>
          <w:sz w:val="32"/>
          <w:szCs w:val="32"/>
        </w:rPr>
        <w:t xml:space="preserve"> (Волгоградская область)</w:t>
      </w:r>
      <w:r w:rsidR="00327930">
        <w:rPr>
          <w:rFonts w:ascii="Times New Roman" w:hAnsi="Times New Roman" w:cs="Times New Roman"/>
          <w:b/>
          <w:i/>
          <w:sz w:val="32"/>
          <w:szCs w:val="32"/>
        </w:rPr>
        <w:t>»</w:t>
      </w:r>
      <w:r w:rsidRPr="0091401D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8D0AA9" w:rsidRPr="002A6BE4" w:rsidRDefault="008D0AA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Реформа государственного контроля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стала о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дним </w:t>
      </w:r>
      <w:r w:rsidR="00C303C6" w:rsidRPr="002A6BE4">
        <w:rPr>
          <w:rFonts w:ascii="Times New Roman" w:hAnsi="Times New Roman" w:cs="Times New Roman"/>
          <w:color w:val="auto"/>
          <w:sz w:val="28"/>
          <w:szCs w:val="28"/>
        </w:rPr>
        <w:t>из ключевых направлений работы С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овета при Президенте по стратегическому развитию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64EF" w:rsidRPr="002A6BE4">
        <w:rPr>
          <w:rFonts w:ascii="Times New Roman" w:hAnsi="Times New Roman" w:cs="Times New Roman"/>
          <w:color w:val="auto"/>
          <w:sz w:val="28"/>
          <w:szCs w:val="28"/>
        </w:rPr>
        <w:t>и приоритетным проектам.</w:t>
      </w:r>
    </w:p>
    <w:p w:rsidR="005A340C" w:rsidRPr="002A6BE4" w:rsidRDefault="005B7F6E" w:rsidP="0096766C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Эффективность реформы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складывается из результатов работы каждого конкретного ведомства, поэтому все перечисленные задачи реформы реализуются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уровне каждого ведомства с отчетами и показателями эффективности. </w:t>
      </w:r>
    </w:p>
    <w:p w:rsidR="00652CD3" w:rsidRPr="002A6BE4" w:rsidRDefault="003E01A0" w:rsidP="00652CD3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Настоящий доклад о правоприменительной практике контрольно-надзорной деятельности в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Межрегиональном у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правлении </w:t>
      </w:r>
      <w:proofErr w:type="spellStart"/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Росприроднадзора</w:t>
      </w:r>
      <w:proofErr w:type="spellEnd"/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по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Астраханской и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Волгоградской област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ям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A1326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(Волгоградская область)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(далее </w:t>
      </w:r>
      <w:r w:rsidR="00561A80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1954A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61A80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Управление)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при осуществлении федерального государственного надзора сформирован в рамках </w:t>
      </w:r>
      <w:r w:rsidR="00C00105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проведения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публичных мероприятий с подконтрольными субъектами во исполнение положений приоритетной программы 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Реформа контрольной и надзорной деятельности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  <w:proofErr w:type="gramEnd"/>
    </w:p>
    <w:p w:rsidR="003E01A0" w:rsidRPr="002A6BE4" w:rsidRDefault="003E01A0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Цель мероприятия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– доведение до сведения подконтрольных Управлению организаций информации о недопустимых действиях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рамках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эксплуатации объектов</w:t>
      </w:r>
      <w:r w:rsidR="00652CD3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,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оказывающих негативное воздействие на окружающую среду</w:t>
      </w:r>
      <w:r w:rsidR="00F2453F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и последствиях нарушений требований </w:t>
      </w:r>
      <w:r w:rsidR="00295AF7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природоохранного законодательства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, а также санкциях, применяемых к нарушителям. </w:t>
      </w:r>
    </w:p>
    <w:p w:rsidR="003E01A0" w:rsidRPr="002A6BE4" w:rsidRDefault="008A357F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Деятельность Управления направлена на реализацию задач по обеспечению защищенности жизненно важных интересов личности и общества </w:t>
      </w: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от</w:t>
      </w:r>
      <w:proofErr w:type="gramEnd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негативного воздействия на окружающую среду,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эффективности связанной с показателями снижения ущерба для жизни и здоровья граждан, ущерба в рамках государственного контроля и надзора по тем обязательным </w:t>
      </w: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требованиям</w:t>
      </w:r>
      <w:proofErr w:type="gram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основное предназначение которых является сохранение жизни и здоровья граждан, окружающей среды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и экономических интересов.</w:t>
      </w:r>
    </w:p>
    <w:p w:rsidR="008B45E8" w:rsidRPr="002A6BE4" w:rsidRDefault="008A357F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настоящем докладе рассматриваются вопросы правоприменительной практики Управления </w:t>
      </w:r>
      <w:r w:rsidR="008B45E8" w:rsidRPr="002A6BE4">
        <w:rPr>
          <w:rFonts w:ascii="Times New Roman" w:hAnsi="Times New Roman" w:cs="Times New Roman"/>
          <w:color w:val="auto"/>
          <w:sz w:val="28"/>
          <w:szCs w:val="28"/>
        </w:rPr>
        <w:t>при осуществлении отдельных функций на территории Волгоградской области.</w:t>
      </w:r>
    </w:p>
    <w:p w:rsidR="001D0AB3" w:rsidRDefault="001D0AB3" w:rsidP="001954A3">
      <w:pPr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8B45E8" w:rsidRPr="002A6BE4" w:rsidRDefault="000C53C2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8B45E8" w:rsidRPr="002A6BE4">
        <w:rPr>
          <w:rFonts w:ascii="Times New Roman" w:hAnsi="Times New Roman" w:cs="Times New Roman"/>
          <w:b/>
          <w:i/>
          <w:sz w:val="28"/>
          <w:szCs w:val="28"/>
        </w:rPr>
        <w:t>едеральный государственный экологический надзор</w:t>
      </w:r>
    </w:p>
    <w:p w:rsidR="000C53C2" w:rsidRPr="002A6BE4" w:rsidRDefault="009150EB" w:rsidP="000C53C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Среди </w:t>
      </w:r>
      <w:r w:rsidR="000C53C2" w:rsidRPr="002A6BE4">
        <w:rPr>
          <w:rFonts w:ascii="Times New Roman" w:hAnsi="Times New Roman" w:cs="Times New Roman"/>
          <w:color w:val="auto"/>
          <w:sz w:val="28"/>
          <w:szCs w:val="28"/>
        </w:rPr>
        <w:t>видов надзора, определенных Управлению, основными являются: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федеральный государственный надзор за геологическим изучением, рациональным использованием и охраной недр;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земельный надзор;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надзор в области обращения с отходами;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государственный надзор в области охраны атмосферного воздуха;</w:t>
      </w:r>
    </w:p>
    <w:p w:rsidR="008B45E8" w:rsidRPr="002A6BE4" w:rsidRDefault="005B30B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="008B45E8" w:rsidRPr="002A6BE4">
        <w:rPr>
          <w:rFonts w:ascii="Times New Roman" w:hAnsi="Times New Roman" w:cs="Times New Roman"/>
          <w:color w:val="auto"/>
          <w:sz w:val="28"/>
          <w:szCs w:val="28"/>
        </w:rPr>
        <w:t>государственный надзор в области использования и охраны водных объектов;</w:t>
      </w:r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государственный надзор в области охраны и использования ООПТ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lastRenderedPageBreak/>
        <w:t>федерального значения, надзор в области охраны, воспроизводства и использования объектов животного мира и среды их обитания, охотничий надзор, в области рыболовства и сохранения водных биологических ресурсов, пожарный надзор.</w:t>
      </w:r>
    </w:p>
    <w:p w:rsidR="001D0AB3" w:rsidRDefault="001D0AB3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B45E8" w:rsidRPr="002A6BE4" w:rsidRDefault="008B45E8" w:rsidP="002D680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Применение </w:t>
      </w:r>
      <w:proofErr w:type="gramStart"/>
      <w:r w:rsidRPr="002A6BE4">
        <w:rPr>
          <w:rFonts w:ascii="Times New Roman" w:hAnsi="Times New Roman" w:cs="Times New Roman"/>
          <w:b/>
          <w:i/>
          <w:sz w:val="28"/>
          <w:szCs w:val="28"/>
        </w:rPr>
        <w:t>риск-ориентированного</w:t>
      </w:r>
      <w:proofErr w:type="gramEnd"/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 подхода при организации государстве</w:t>
      </w:r>
      <w:r w:rsidR="002B413A" w:rsidRPr="002A6BE4">
        <w:rPr>
          <w:rFonts w:ascii="Times New Roman" w:hAnsi="Times New Roman" w:cs="Times New Roman"/>
          <w:b/>
          <w:i/>
          <w:sz w:val="28"/>
          <w:szCs w:val="28"/>
        </w:rPr>
        <w:t>нного контроля (надзора)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соответствии со статьей 8.1 Федерального закона </w:t>
      </w:r>
      <w:r w:rsidR="007F1D92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от 26.12.2008 № 294-ФЗ 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 защите прав юридических лиц и индивидуальных предпринимателей</w:t>
      </w:r>
      <w:r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</w:t>
      </w:r>
      <w:r w:rsidR="00FD737E" w:rsidRPr="002A6BE4">
        <w:rPr>
          <w:rFonts w:ascii="Times New Roman" w:hAnsi="Times New Roman" w:cs="Times New Roman"/>
          <w:color w:val="FF0000"/>
          <w:kern w:val="0"/>
          <w:sz w:val="28"/>
          <w:szCs w:val="28"/>
          <w:lang w:bidi="ar-SA"/>
        </w:rPr>
        <w:t xml:space="preserve">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при осуществлении государственного контроля (надзора) и муниципального контроля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в целях оптимального использования трудовых, материальных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 финансовых ресурсов, задействованных при осуществлении государственного контроля (надзора), снижения издержек юридических лиц, индивидуальных предпринимателей и повышения результативности своей деятельности органы государственного контроля (надзора) при организации отдельных видов</w:t>
      </w:r>
      <w:proofErr w:type="gramEnd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государственного контроля (надзора), </w:t>
      </w:r>
      <w:proofErr w:type="gramStart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определяемых</w:t>
      </w:r>
      <w:proofErr w:type="gramEnd"/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Правительством Российской Федерации, применяют риск-ориентированный подход. </w:t>
      </w:r>
    </w:p>
    <w:p w:rsidR="008B45E8" w:rsidRPr="002A6BE4" w:rsidRDefault="008B45E8" w:rsidP="006D7F1A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proofErr w:type="gramStart"/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Риск-ориентированный подход представляет собой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метод организации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и осуществления государственного контроля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(надзора), при котором </w:t>
      </w:r>
      <w:r w:rsidR="00FD737E"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                         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предусмотренных настоящим Федеральным законом случаях выбор интенсивности (формы, продолжительности, периодичности)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и (или) используемых ими при осуществлении такой деятельности производственных объектов к определенной категории риска либо определенному классу (категории) опасности. </w:t>
      </w:r>
      <w:proofErr w:type="gramEnd"/>
    </w:p>
    <w:p w:rsidR="008B45E8" w:rsidRPr="002A6BE4" w:rsidRDefault="008B45E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Отнесение к определенному классу (категории) опасности осуществляется</w:t>
      </w:r>
      <w:r w:rsidR="007900A8"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</w:t>
      </w:r>
      <w:r w:rsidR="007900A8" w:rsidRPr="002A6BE4">
        <w:rPr>
          <w:rFonts w:ascii="Times New Roman" w:hAnsi="Times New Roman" w:cs="Times New Roman"/>
          <w:b/>
          <w:color w:val="auto"/>
          <w:sz w:val="28"/>
          <w:szCs w:val="28"/>
        </w:rPr>
        <w:t>органом государственного контроля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(надзора) с учетом тяжести потенциальных негативных последствий возможного несоблюдения юридическими лицами, индивидуальными предпринимателями обязательных требований,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7900A8" w:rsidRPr="002A6BE4">
        <w:rPr>
          <w:rFonts w:ascii="Times New Roman" w:hAnsi="Times New Roman" w:cs="Times New Roman"/>
          <w:color w:val="auto"/>
          <w:sz w:val="28"/>
          <w:szCs w:val="28"/>
        </w:rPr>
        <w:t>а к определенной категории риска – также с учетом оценки вероятности несоблюдения соответствующих обязательных требований.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со статьей 2 Федерального закона </w:t>
      </w:r>
      <w:r w:rsidR="00AB7C9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от 21.07.1997 № 116-ФЗ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О промышленной безопасности опасных производственных объектов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опасные производственные объекты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в зависимости от уровня потенциальной опасности аварий на них для жизненно важных интересов личности и общества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подразделены на четыре класса опасности: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0133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чрезвычайно высокой опасности;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II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4FA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высокой опасности;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III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4FA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средней опасности;</w:t>
      </w:r>
    </w:p>
    <w:p w:rsidR="007900A8" w:rsidRPr="002A6BE4" w:rsidRDefault="007900A8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IV класс опасности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74FA"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опасные производственные объекты низкой опасности.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постановлением Правительства Российской Федерации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от 17.08.2016 № 806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 применении риск-ориентированного подхода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>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и постановлением Правительства Российской Федерации от 27.07.2017 № 886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A75A84" w:rsidRPr="002A6BE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некоторые акты Правительства Российской Федерации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объекты федерального государственного экологического надзора относятся </w:t>
      </w:r>
      <w:r w:rsidR="00E0674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к следующим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категориям риска:</w:t>
      </w:r>
      <w:proofErr w:type="gramEnd"/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значительного риска</w:t>
      </w:r>
      <w:r w:rsidR="009150EB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объект I категории воздействия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окружающую среду. 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среднего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объект II категории воздействия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на окружающую среду. 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умеренного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объект III категории воздействия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на окружающую среду;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низкого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– объект IV воздействия на окружающую среду.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При определенных условиях категория риска объектов государственного надзора может, как повышаться, так и понижаться.</w:t>
      </w:r>
    </w:p>
    <w:p w:rsidR="000444E9" w:rsidRPr="002A6BE4" w:rsidRDefault="000444E9" w:rsidP="006D7F1A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В отношении объектов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надзора, отнесенных к категории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низкого риска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плановые проверки проводиться не будут.</w:t>
      </w:r>
    </w:p>
    <w:p w:rsidR="00531A34" w:rsidRPr="002A6BE4" w:rsidRDefault="00F51C86" w:rsidP="006D7F1A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Управлением с 2016 года п</w:t>
      </w:r>
      <w:r w:rsidR="00D45A1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ланирование контрольно-надзорной деятельности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r w:rsidR="00D45A13" w:rsidRPr="002A6BE4">
        <w:rPr>
          <w:rFonts w:ascii="Times New Roman" w:hAnsi="Times New Roman" w:cs="Times New Roman"/>
          <w:color w:val="auto"/>
          <w:sz w:val="28"/>
          <w:szCs w:val="28"/>
        </w:rPr>
        <w:t>с учетом риск-ориентированного подхода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(периодичности проверок установленной законом), с учетом особенностей органи</w:t>
      </w:r>
      <w:r w:rsidR="00A57F33" w:rsidRPr="002A6BE4">
        <w:rPr>
          <w:rFonts w:ascii="Times New Roman" w:hAnsi="Times New Roman" w:cs="Times New Roman"/>
          <w:color w:val="auto"/>
          <w:sz w:val="28"/>
          <w:szCs w:val="28"/>
        </w:rPr>
        <w:t>зации и проведения в 2016 - 20</w:t>
      </w:r>
      <w:r w:rsidR="00F6356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 в соответствии со статьей 26.1 Федерального закона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515F60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от 26.12.2008 № 294-ФЗ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О защите прав юридических лиц и индивидуальных предпринимателей при</w:t>
      </w:r>
      <w:proofErr w:type="gram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осуществлении</w:t>
      </w:r>
      <w:proofErr w:type="gram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контроля (надзора)</w:t>
      </w:r>
      <w:r w:rsidR="005B30B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и муниципального контроля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31A34" w:rsidRPr="002A6BE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A1146" w:rsidRDefault="00AA1146" w:rsidP="00245F86">
      <w:pPr>
        <w:tabs>
          <w:tab w:val="left" w:pos="3772"/>
          <w:tab w:val="left" w:pos="56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sz w:val="28"/>
          <w:szCs w:val="28"/>
        </w:rPr>
        <w:t xml:space="preserve">В соответствии с планом контрольно-надзорной деятельности </w:t>
      </w:r>
      <w:r w:rsidR="00FA7D59" w:rsidRPr="00FA7D59"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</w:t>
      </w:r>
      <w:proofErr w:type="spellStart"/>
      <w:r w:rsidR="00FA7D59" w:rsidRPr="00FA7D5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A7D59" w:rsidRPr="00FA7D59">
        <w:rPr>
          <w:rFonts w:ascii="Times New Roman" w:hAnsi="Times New Roman" w:cs="Times New Roman"/>
          <w:sz w:val="28"/>
          <w:szCs w:val="28"/>
        </w:rPr>
        <w:t xml:space="preserve"> по Астраханской и Волгоградской областям на 2020 год</w:t>
      </w:r>
      <w:r w:rsidRPr="002A6BE4">
        <w:rPr>
          <w:rFonts w:ascii="Times New Roman" w:hAnsi="Times New Roman" w:cs="Times New Roman"/>
          <w:sz w:val="28"/>
          <w:szCs w:val="28"/>
        </w:rPr>
        <w:t xml:space="preserve"> (далее – План), утвержденным </w:t>
      </w:r>
      <w:r w:rsidRPr="00821A1F">
        <w:rPr>
          <w:rFonts w:ascii="Times New Roman" w:hAnsi="Times New Roman" w:cs="Times New Roman"/>
          <w:sz w:val="28"/>
          <w:szCs w:val="28"/>
        </w:rPr>
        <w:t>приказом от 30.10.201</w:t>
      </w:r>
      <w:r w:rsidR="00821A1F" w:rsidRPr="00821A1F">
        <w:rPr>
          <w:rFonts w:ascii="Times New Roman" w:hAnsi="Times New Roman" w:cs="Times New Roman"/>
          <w:sz w:val="28"/>
          <w:szCs w:val="28"/>
        </w:rPr>
        <w:t>9</w:t>
      </w:r>
      <w:r w:rsidRPr="00821A1F">
        <w:rPr>
          <w:rFonts w:ascii="Times New Roman" w:hAnsi="Times New Roman" w:cs="Times New Roman"/>
          <w:sz w:val="28"/>
          <w:szCs w:val="28"/>
        </w:rPr>
        <w:t xml:space="preserve"> № </w:t>
      </w:r>
      <w:r w:rsidR="00821A1F" w:rsidRPr="00821A1F">
        <w:rPr>
          <w:rFonts w:ascii="Times New Roman" w:hAnsi="Times New Roman" w:cs="Times New Roman"/>
          <w:sz w:val="28"/>
          <w:szCs w:val="28"/>
        </w:rPr>
        <w:t>123</w:t>
      </w:r>
      <w:r w:rsidRPr="00821A1F">
        <w:rPr>
          <w:rFonts w:ascii="Times New Roman" w:hAnsi="Times New Roman" w:cs="Times New Roman"/>
          <w:sz w:val="28"/>
          <w:szCs w:val="28"/>
        </w:rPr>
        <w:t xml:space="preserve"> (в редакции от 1</w:t>
      </w:r>
      <w:r w:rsidR="00821A1F" w:rsidRPr="00821A1F">
        <w:rPr>
          <w:rFonts w:ascii="Times New Roman" w:hAnsi="Times New Roman" w:cs="Times New Roman"/>
          <w:sz w:val="28"/>
          <w:szCs w:val="28"/>
        </w:rPr>
        <w:t>6</w:t>
      </w:r>
      <w:r w:rsidRPr="00821A1F">
        <w:rPr>
          <w:rFonts w:ascii="Times New Roman" w:hAnsi="Times New Roman" w:cs="Times New Roman"/>
          <w:sz w:val="28"/>
          <w:szCs w:val="28"/>
        </w:rPr>
        <w:t xml:space="preserve">.01.2019 № </w:t>
      </w:r>
      <w:r w:rsidR="00821A1F" w:rsidRPr="00821A1F">
        <w:rPr>
          <w:rFonts w:ascii="Times New Roman" w:hAnsi="Times New Roman" w:cs="Times New Roman"/>
          <w:sz w:val="28"/>
          <w:szCs w:val="28"/>
        </w:rPr>
        <w:t>50</w:t>
      </w:r>
      <w:r w:rsidRPr="00821A1F">
        <w:rPr>
          <w:rFonts w:ascii="Times New Roman" w:hAnsi="Times New Roman" w:cs="Times New Roman"/>
          <w:sz w:val="28"/>
          <w:szCs w:val="28"/>
        </w:rPr>
        <w:t xml:space="preserve">)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821A1F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</w:t>
      </w:r>
      <w:r w:rsidR="00DC3A25" w:rsidRPr="00821A1F">
        <w:rPr>
          <w:rFonts w:ascii="Times New Roman" w:hAnsi="Times New Roman" w:cs="Times New Roman"/>
          <w:sz w:val="28"/>
          <w:szCs w:val="28"/>
        </w:rPr>
        <w:t>20</w:t>
      </w:r>
      <w:r w:rsidRPr="00821A1F">
        <w:rPr>
          <w:rFonts w:ascii="Times New Roman" w:hAnsi="Times New Roman" w:cs="Times New Roman"/>
          <w:sz w:val="28"/>
          <w:szCs w:val="28"/>
        </w:rPr>
        <w:t xml:space="preserve"> год </w:t>
      </w:r>
      <w:r w:rsidR="00FA7D59" w:rsidRPr="00FA7D59">
        <w:rPr>
          <w:rFonts w:ascii="Times New Roman" w:hAnsi="Times New Roman" w:cs="Times New Roman"/>
          <w:sz w:val="28"/>
          <w:szCs w:val="28"/>
        </w:rPr>
        <w:t xml:space="preserve">Межрегионального управления </w:t>
      </w:r>
      <w:proofErr w:type="spellStart"/>
      <w:r w:rsidR="00FA7D59" w:rsidRPr="00FA7D59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A7D59" w:rsidRPr="00FA7D59">
        <w:rPr>
          <w:rFonts w:ascii="Times New Roman" w:hAnsi="Times New Roman" w:cs="Times New Roman"/>
          <w:sz w:val="28"/>
          <w:szCs w:val="28"/>
        </w:rPr>
        <w:t xml:space="preserve"> по Астраханской</w:t>
      </w:r>
      <w:r w:rsidR="00FA7D59">
        <w:rPr>
          <w:rFonts w:ascii="Times New Roman" w:hAnsi="Times New Roman" w:cs="Times New Roman"/>
          <w:sz w:val="28"/>
          <w:szCs w:val="28"/>
        </w:rPr>
        <w:t xml:space="preserve"> </w:t>
      </w:r>
      <w:r w:rsidR="00FA7D59" w:rsidRPr="00FA7D59">
        <w:rPr>
          <w:rFonts w:ascii="Times New Roman" w:hAnsi="Times New Roman" w:cs="Times New Roman"/>
          <w:sz w:val="28"/>
          <w:szCs w:val="28"/>
        </w:rPr>
        <w:t>и Волгоградской областям на 2020 год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821A1F">
        <w:rPr>
          <w:rFonts w:ascii="Times New Roman" w:hAnsi="Times New Roman" w:cs="Times New Roman"/>
          <w:sz w:val="28"/>
          <w:szCs w:val="28"/>
        </w:rPr>
        <w:t>, на 20</w:t>
      </w:r>
      <w:r w:rsidR="00DC3A25" w:rsidRPr="00821A1F">
        <w:rPr>
          <w:rFonts w:ascii="Times New Roman" w:hAnsi="Times New Roman" w:cs="Times New Roman"/>
          <w:sz w:val="28"/>
          <w:szCs w:val="28"/>
        </w:rPr>
        <w:t>20</w:t>
      </w:r>
      <w:r w:rsidRPr="00821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A7D59">
        <w:rPr>
          <w:rFonts w:ascii="Times New Roman" w:hAnsi="Times New Roman" w:cs="Times New Roman"/>
          <w:sz w:val="28"/>
          <w:szCs w:val="28"/>
        </w:rPr>
        <w:t xml:space="preserve"> на территории Волгоградской</w:t>
      </w:r>
      <w:proofErr w:type="gramEnd"/>
      <w:r w:rsidR="00FA7D59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Pr="00821A1F">
        <w:rPr>
          <w:rFonts w:ascii="Times New Roman" w:hAnsi="Times New Roman" w:cs="Times New Roman"/>
          <w:sz w:val="28"/>
          <w:szCs w:val="28"/>
        </w:rPr>
        <w:t xml:space="preserve">было запланировано проведение </w:t>
      </w:r>
      <w:r w:rsidR="00245F86" w:rsidRPr="00821A1F">
        <w:rPr>
          <w:rFonts w:ascii="Times New Roman" w:hAnsi="Times New Roman" w:cs="Times New Roman"/>
          <w:sz w:val="28"/>
          <w:szCs w:val="28"/>
        </w:rPr>
        <w:t xml:space="preserve"> </w:t>
      </w:r>
      <w:r w:rsidR="00821A1F" w:rsidRPr="00821A1F">
        <w:rPr>
          <w:rFonts w:ascii="Times New Roman" w:hAnsi="Times New Roman" w:cs="Times New Roman"/>
          <w:sz w:val="28"/>
          <w:szCs w:val="28"/>
        </w:rPr>
        <w:t xml:space="preserve">плановых выездных проверок в отношении 35 объектов (24 субъекта). </w:t>
      </w:r>
      <w:r w:rsidRPr="00821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A1F" w:rsidRPr="002A6BE4" w:rsidRDefault="00FA7D59" w:rsidP="00245F86">
      <w:pPr>
        <w:tabs>
          <w:tab w:val="left" w:pos="3772"/>
          <w:tab w:val="left" w:pos="56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7D59">
        <w:rPr>
          <w:rFonts w:ascii="Times New Roman" w:hAnsi="Times New Roman" w:cs="Times New Roman"/>
          <w:sz w:val="28"/>
          <w:szCs w:val="28"/>
        </w:rPr>
        <w:t xml:space="preserve">В соответствии с пунктом 1 поручения Правительства Российской Федерации от 18.03.2020 № ММ-ПЗ6-1945, а также Постановления Правительства Российской Федерации от 03.04.2020 № 438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FA7D59">
        <w:rPr>
          <w:rFonts w:ascii="Times New Roman" w:hAnsi="Times New Roman" w:cs="Times New Roman"/>
          <w:sz w:val="28"/>
          <w:szCs w:val="28"/>
        </w:rPr>
        <w:t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  и индивидуальных предпринимателей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FA7D5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A7D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D59">
        <w:rPr>
          <w:rFonts w:ascii="Times New Roman" w:hAnsi="Times New Roman" w:cs="Times New Roman"/>
          <w:sz w:val="28"/>
          <w:szCs w:val="28"/>
        </w:rPr>
        <w:t>разъяснениями Генеральной прокуратуры Российской Федерации об ограничении контрольно-надзорной деятельности в условиях распростра</w:t>
      </w:r>
      <w:r>
        <w:rPr>
          <w:rFonts w:ascii="Times New Roman" w:hAnsi="Times New Roman" w:cs="Times New Roman"/>
          <w:sz w:val="28"/>
          <w:szCs w:val="28"/>
        </w:rPr>
        <w:t xml:space="preserve">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коронавирусиой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</w:t>
      </w:r>
      <w:r w:rsidRPr="00FA7D59">
        <w:rPr>
          <w:rFonts w:ascii="Times New Roman" w:hAnsi="Times New Roman" w:cs="Times New Roman"/>
          <w:sz w:val="28"/>
          <w:szCs w:val="28"/>
        </w:rPr>
        <w:t xml:space="preserve">на основании абзаца девятого подпункта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FA7D59">
        <w:rPr>
          <w:rFonts w:ascii="Times New Roman" w:hAnsi="Times New Roman" w:cs="Times New Roman"/>
          <w:sz w:val="28"/>
          <w:szCs w:val="28"/>
        </w:rPr>
        <w:t>а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FA7D59">
        <w:rPr>
          <w:rFonts w:ascii="Times New Roman" w:hAnsi="Times New Roman" w:cs="Times New Roman"/>
          <w:sz w:val="28"/>
          <w:szCs w:val="28"/>
        </w:rPr>
        <w:t xml:space="preserve"> пункта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       и индивидуальных предпринимателей, утвержденных постановлением Правительства Российской Федерации от 30.06.2010 № 489, в связи с наступлением обстоятельств непреодолимой силы </w:t>
      </w:r>
      <w:r w:rsidR="00821A1F">
        <w:rPr>
          <w:rFonts w:ascii="Times New Roman" w:hAnsi="Times New Roman" w:cs="Times New Roman"/>
          <w:sz w:val="28"/>
          <w:szCs w:val="28"/>
        </w:rPr>
        <w:t xml:space="preserve"> в План были</w:t>
      </w:r>
      <w:proofErr w:type="gramEnd"/>
      <w:r w:rsidR="00821A1F">
        <w:rPr>
          <w:rFonts w:ascii="Times New Roman" w:hAnsi="Times New Roman" w:cs="Times New Roman"/>
          <w:sz w:val="28"/>
          <w:szCs w:val="28"/>
        </w:rPr>
        <w:t xml:space="preserve"> внесены изменения приказами Управления от 01.04.2020 № 491 и от 20.04.2020 № 568 и исключены  и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21A1F">
        <w:rPr>
          <w:rFonts w:ascii="Times New Roman" w:hAnsi="Times New Roman" w:cs="Times New Roman"/>
          <w:sz w:val="28"/>
          <w:szCs w:val="28"/>
        </w:rPr>
        <w:t xml:space="preserve"> Плана проверки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1A1F">
        <w:rPr>
          <w:rFonts w:ascii="Times New Roman" w:hAnsi="Times New Roman" w:cs="Times New Roman"/>
          <w:sz w:val="28"/>
          <w:szCs w:val="28"/>
        </w:rPr>
        <w:t xml:space="preserve"> </w:t>
      </w:r>
      <w:r w:rsidRPr="00FA7D59">
        <w:rPr>
          <w:rFonts w:ascii="Times New Roman" w:hAnsi="Times New Roman" w:cs="Times New Roman"/>
          <w:sz w:val="28"/>
          <w:szCs w:val="28"/>
        </w:rPr>
        <w:lastRenderedPageBreak/>
        <w:t>проведение которых предусмотрено в период с м</w:t>
      </w:r>
      <w:r>
        <w:rPr>
          <w:rFonts w:ascii="Times New Roman" w:hAnsi="Times New Roman" w:cs="Times New Roman"/>
          <w:sz w:val="28"/>
          <w:szCs w:val="28"/>
        </w:rPr>
        <w:t>арта</w:t>
      </w:r>
      <w:r w:rsidRPr="00FA7D59">
        <w:rPr>
          <w:rFonts w:ascii="Times New Roman" w:hAnsi="Times New Roman" w:cs="Times New Roman"/>
          <w:sz w:val="28"/>
          <w:szCs w:val="28"/>
        </w:rPr>
        <w:t xml:space="preserve"> по декабрь 2020 года</w:t>
      </w:r>
      <w:r>
        <w:rPr>
          <w:rFonts w:ascii="Times New Roman" w:hAnsi="Times New Roman" w:cs="Times New Roman"/>
          <w:sz w:val="28"/>
          <w:szCs w:val="28"/>
        </w:rPr>
        <w:t xml:space="preserve"> (по Волгоградской области - 31 объект/20 субъектов). Итого в Плане на 2020 осталось 4 выездные проверки, которые завершены в установленные сроки.</w:t>
      </w:r>
    </w:p>
    <w:p w:rsidR="00E16921" w:rsidRPr="002A6BE4" w:rsidRDefault="00AA1146" w:rsidP="00AA1146">
      <w:pPr>
        <w:tabs>
          <w:tab w:val="left" w:pos="3772"/>
          <w:tab w:val="left" w:pos="566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BE4">
        <w:rPr>
          <w:rFonts w:ascii="Times New Roman" w:hAnsi="Times New Roman" w:cs="Times New Roman"/>
          <w:sz w:val="28"/>
          <w:szCs w:val="28"/>
        </w:rPr>
        <w:t xml:space="preserve">Установленный порядок организации и проведения проверок соблюден. Нарушений установленных требований Федеральным законом № 294-ФЗ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2A6BE4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2A6BE4">
        <w:rPr>
          <w:rFonts w:ascii="Times New Roman" w:hAnsi="Times New Roman" w:cs="Times New Roman"/>
          <w:sz w:val="28"/>
          <w:szCs w:val="28"/>
        </w:rPr>
        <w:t xml:space="preserve"> при проведении проверок не допущено. Отмененных актов проверок не имеется. </w:t>
      </w:r>
      <w:r w:rsidR="00E16921" w:rsidRPr="002A6BE4">
        <w:rPr>
          <w:rFonts w:ascii="Times New Roman" w:hAnsi="Times New Roman" w:cs="Times New Roman"/>
          <w:sz w:val="28"/>
          <w:szCs w:val="28"/>
        </w:rPr>
        <w:t xml:space="preserve">Все проверки проведены с использованием </w:t>
      </w:r>
      <w:proofErr w:type="gramStart"/>
      <w:r w:rsidR="00E16921" w:rsidRPr="002A6BE4">
        <w:rPr>
          <w:rFonts w:ascii="Times New Roman" w:hAnsi="Times New Roman" w:cs="Times New Roman"/>
          <w:sz w:val="28"/>
          <w:szCs w:val="28"/>
        </w:rPr>
        <w:t>чек-листов</w:t>
      </w:r>
      <w:proofErr w:type="gramEnd"/>
      <w:r w:rsidR="00E16921" w:rsidRPr="002A6BE4">
        <w:rPr>
          <w:rFonts w:ascii="Times New Roman" w:hAnsi="Times New Roman" w:cs="Times New Roman"/>
          <w:sz w:val="28"/>
          <w:szCs w:val="28"/>
        </w:rPr>
        <w:t>.</w:t>
      </w:r>
    </w:p>
    <w:p w:rsidR="00BD2523" w:rsidRDefault="00BD2523" w:rsidP="00775C67">
      <w:pPr>
        <w:shd w:val="clear" w:color="auto" w:fill="FFFFFF"/>
        <w:tabs>
          <w:tab w:val="left" w:pos="567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Управлением в целях соблюдения требований предусмотренных постановлением Правительства Российской Федерации от 17.08.2016 № 806 </w:t>
      </w:r>
      <w:r w:rsidR="004A4A18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и постановлением Правительства Российской Федерации от 27.07.2017 № 886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некоторые акты Правительства Российской Федерации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, согласно методическим рекомендациям </w:t>
      </w:r>
      <w:proofErr w:type="spellStart"/>
      <w:r w:rsidRPr="002A6BE4">
        <w:rPr>
          <w:rFonts w:ascii="Times New Roman" w:hAnsi="Times New Roman" w:cs="Times New Roman"/>
          <w:color w:val="auto"/>
          <w:sz w:val="28"/>
          <w:szCs w:val="28"/>
        </w:rPr>
        <w:t>Росприроднадзора</w:t>
      </w:r>
      <w:proofErr w:type="spell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по подготовке и утверждению перечней объектов</w:t>
      </w:r>
      <w:proofErr w:type="gram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государственного надзора, которым присвоены кате</w:t>
      </w:r>
      <w:r w:rsidR="00FE1A9C" w:rsidRPr="002A6BE4">
        <w:rPr>
          <w:rFonts w:ascii="Times New Roman" w:hAnsi="Times New Roman" w:cs="Times New Roman"/>
          <w:color w:val="auto"/>
          <w:sz w:val="28"/>
          <w:szCs w:val="28"/>
        </w:rPr>
        <w:t>гории риска (</w:t>
      </w:r>
      <w:r w:rsidR="00FE1A9C" w:rsidRPr="00AF1E78">
        <w:rPr>
          <w:rFonts w:ascii="Times New Roman" w:hAnsi="Times New Roman" w:cs="Times New Roman"/>
          <w:color w:val="auto"/>
          <w:sz w:val="28"/>
          <w:szCs w:val="28"/>
        </w:rPr>
        <w:t>далее – Перечень)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, подготовлен и утвержден приказом от 22.08.2017 № 182 Перечень объектов государственного контроля (надзора) Управления.</w:t>
      </w:r>
    </w:p>
    <w:p w:rsidR="00BD2523" w:rsidRPr="002A6BE4" w:rsidRDefault="00BD2523" w:rsidP="00BD25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Периодичность плановых проверок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в отношении объектов государственного надзора в 20</w:t>
      </w:r>
      <w:r w:rsidR="00F6356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году, </w:t>
      </w:r>
      <w:r w:rsidR="000935F8" w:rsidRPr="002A6BE4">
        <w:rPr>
          <w:rFonts w:ascii="Times New Roman" w:hAnsi="Times New Roman" w:cs="Times New Roman"/>
          <w:color w:val="auto"/>
          <w:sz w:val="28"/>
          <w:szCs w:val="28"/>
        </w:rPr>
        <w:t>зависе</w:t>
      </w:r>
      <w:r w:rsidR="000935F8">
        <w:rPr>
          <w:rFonts w:ascii="Times New Roman" w:hAnsi="Times New Roman" w:cs="Times New Roman"/>
          <w:color w:val="auto"/>
          <w:sz w:val="28"/>
          <w:szCs w:val="28"/>
        </w:rPr>
        <w:t>ла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от присвоения категории риска:</w:t>
      </w:r>
    </w:p>
    <w:p w:rsidR="00BD2523" w:rsidRPr="002A6BE4" w:rsidRDefault="00BD2523" w:rsidP="00BD25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для категории чрезвычайно высокого риска – один раз в календарном году;</w:t>
      </w:r>
    </w:p>
    <w:p w:rsidR="00BD2523" w:rsidRPr="002A6BE4" w:rsidRDefault="00BD2523" w:rsidP="00BD25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высокого риска – один раз в 2 года;</w:t>
      </w:r>
    </w:p>
    <w:p w:rsidR="00BD2523" w:rsidRPr="002A6BE4" w:rsidRDefault="00BD2523" w:rsidP="00BD25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значительного риска – один раз в 3 года;</w:t>
      </w:r>
    </w:p>
    <w:p w:rsidR="00BD2523" w:rsidRPr="002A6BE4" w:rsidRDefault="00BD2523" w:rsidP="00BD25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среднего риска – не чаще чем один раз в 4 года;</w:t>
      </w:r>
    </w:p>
    <w:p w:rsidR="00BD2523" w:rsidRPr="002A6BE4" w:rsidRDefault="00BD2523" w:rsidP="00F90F72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умеренного риска – не чаще чем один раз в 5 лет.</w:t>
      </w:r>
    </w:p>
    <w:p w:rsidR="00BD2523" w:rsidRDefault="00BD2523" w:rsidP="00BD2523">
      <w:pPr>
        <w:ind w:firstLine="709"/>
        <w:jc w:val="both"/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Одновременно внедрение </w:t>
      </w:r>
      <w:proofErr w:type="gramStart"/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риск-ориентированного</w:t>
      </w:r>
      <w:proofErr w:type="gramEnd"/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подхода позволи</w:t>
      </w:r>
      <w:r w:rsidR="000935F8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>ло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bidi="ar-SA"/>
        </w:rPr>
        <w:t xml:space="preserve"> повысить эффективность контрольно-надзорной деятельности.</w:t>
      </w:r>
    </w:p>
    <w:p w:rsidR="00DC3A25" w:rsidRPr="00DC3A25" w:rsidRDefault="00DC3A25" w:rsidP="00DC3A25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правлением планирование на 2021 год осуществлялось в соответствии с приказом </w:t>
      </w:r>
      <w:proofErr w:type="spellStart"/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Росприроднадзора</w:t>
      </w:r>
      <w:proofErr w:type="spellEnd"/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от 06.05.2020 № 500 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«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Об утверждении </w:t>
      </w:r>
      <w:proofErr w:type="gramStart"/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Порядка подготовки ежегодных планов проведения плановых проверок юридических лиц</w:t>
      </w:r>
      <w:proofErr w:type="gramEnd"/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и индивидуальных предпринимателей</w:t>
      </w:r>
      <w:r w:rsidR="00327930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»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с учетом риск-ориентированного подхода, а также анализа перечня крупных и основных предприятий-загрязни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телей на основании сведений ПТО </w:t>
      </w: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УНВОС.</w:t>
      </w:r>
    </w:p>
    <w:p w:rsidR="00DC3A25" w:rsidRPr="00DC3A25" w:rsidRDefault="00456A27" w:rsidP="00DC3A25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В </w:t>
      </w:r>
      <w:r w:rsidR="00ED599E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план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КНД на 2021 год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на территории Волгоградской области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включены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проверки в отношении </w:t>
      </w:r>
      <w:r w:rsidR="0050048B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48</w:t>
      </w:r>
      <w:r w:rsidRPr="00456A27">
        <w:rPr>
          <w:sz w:val="27"/>
          <w:szCs w:val="27"/>
        </w:rPr>
        <w:t xml:space="preserve"> </w:t>
      </w:r>
      <w:r w:rsidR="0050048B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субъектов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(</w:t>
      </w:r>
      <w:r w:rsidR="0050048B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39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объек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тов НВОС и 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20 лицензионного контроля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)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.</w:t>
      </w:r>
      <w:r w:rsid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 </w:t>
      </w:r>
      <w:r w:rsidR="00DC3A25"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Кроме того, при планировании в соответствии с поручением от 08.05.2020 № СР-02-03-31/14265 в проект плана проведения плановых проверок на 2021 год включены ранее исключенные объекты из плана на 2020 год.</w:t>
      </w:r>
    </w:p>
    <w:p w:rsidR="00DC3A25" w:rsidRPr="00DC3A25" w:rsidRDefault="00DC3A25" w:rsidP="00DC3A25">
      <w:pPr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</w:pPr>
      <w:r w:rsidRPr="00DC3A25"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>01.09.2020 в адрес органов прокуратуры направлены проекты планов проведения проверок на 2021 год раздельно по двум регионам</w:t>
      </w:r>
      <w:r>
        <w:rPr>
          <w:rFonts w:ascii="Times New Roman" w:hAnsi="Times New Roman" w:cs="Times New Roman"/>
          <w:color w:val="auto"/>
          <w:kern w:val="0"/>
          <w:sz w:val="28"/>
          <w:szCs w:val="28"/>
          <w:lang w:bidi="ar-SA"/>
        </w:rPr>
        <w:t xml:space="preserve">. </w:t>
      </w:r>
    </w:p>
    <w:p w:rsidR="00531A34" w:rsidRPr="002A6BE4" w:rsidRDefault="00531A34" w:rsidP="00C9306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Значительной остается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доля проверок по выполнению ранее выданных предписаний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, которые Управление в соответствии с законодательством не может и</w:t>
      </w:r>
      <w:r w:rsidR="00F63567">
        <w:rPr>
          <w:rFonts w:ascii="Times New Roman" w:hAnsi="Times New Roman" w:cs="Times New Roman"/>
          <w:color w:val="auto"/>
          <w:sz w:val="28"/>
          <w:szCs w:val="28"/>
        </w:rPr>
        <w:t>сключать из своей деятельности.</w:t>
      </w:r>
    </w:p>
    <w:p w:rsidR="00531A34" w:rsidRPr="002A6BE4" w:rsidRDefault="00531A34" w:rsidP="00531A3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В целях сокращения </w:t>
      </w: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проверок</w:t>
      </w:r>
      <w:proofErr w:type="gram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по выполнению ранее выданных предписаний </w:t>
      </w:r>
      <w:r w:rsidR="00E122BE" w:rsidRPr="002A6BE4">
        <w:rPr>
          <w:rFonts w:ascii="Times New Roman" w:hAnsi="Times New Roman" w:cs="Times New Roman"/>
          <w:color w:val="auto"/>
          <w:sz w:val="28"/>
          <w:szCs w:val="28"/>
        </w:rPr>
        <w:t>Управлением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(если это не создает форс-мажорн</w:t>
      </w:r>
      <w:r w:rsidR="00E122B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ую экологическую ситуацию) </w:t>
      </w:r>
      <w:r w:rsidR="00E122BE" w:rsidRPr="002A6BE4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применяются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указания в предписаниях при наличии нескольких нарушений одного срока их исполнения.</w:t>
      </w:r>
    </w:p>
    <w:p w:rsidR="00E06749" w:rsidRDefault="00E122BE" w:rsidP="00E0674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В рамках профилактики нарушений Управлением усилена работа                      по предотвращению нарушений природоохранного законодательства, в связи              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проводятся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рейдовы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</w:t>
      </w:r>
      <w:r w:rsidR="000935F8" w:rsidRPr="00AF1E78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096332" w:rsidRPr="002A6BE4" w:rsidTr="00BB18AB">
        <w:tc>
          <w:tcPr>
            <w:tcW w:w="9180" w:type="dxa"/>
            <w:gridSpan w:val="3"/>
            <w:shd w:val="clear" w:color="auto" w:fill="auto"/>
          </w:tcPr>
          <w:p w:rsidR="00FB1E61" w:rsidRPr="00AF1E78" w:rsidRDefault="00FB1E61" w:rsidP="008B058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F1E7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Динамика рейдовых мероприятий (ед.)</w:t>
            </w:r>
          </w:p>
        </w:tc>
      </w:tr>
      <w:tr w:rsidR="00BB18AB" w:rsidRPr="00A40A79" w:rsidTr="00A40A79">
        <w:trPr>
          <w:trHeight w:val="592"/>
        </w:trPr>
        <w:tc>
          <w:tcPr>
            <w:tcW w:w="3227" w:type="dxa"/>
            <w:shd w:val="clear" w:color="auto" w:fill="auto"/>
            <w:vAlign w:val="center"/>
          </w:tcPr>
          <w:p w:rsidR="00BB18AB" w:rsidRPr="00A40A79" w:rsidRDefault="0050048B" w:rsidP="00E0674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BB18AB"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месяцев 2018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8AB" w:rsidRPr="00A40A79" w:rsidRDefault="0050048B" w:rsidP="00BB18A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BB18AB"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месяцев 2019</w:t>
            </w:r>
          </w:p>
        </w:tc>
        <w:tc>
          <w:tcPr>
            <w:tcW w:w="2976" w:type="dxa"/>
            <w:shd w:val="clear" w:color="auto" w:fill="auto"/>
          </w:tcPr>
          <w:p w:rsidR="00BB18AB" w:rsidRPr="00A40A79" w:rsidRDefault="0050048B" w:rsidP="00BB18AB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12</w:t>
            </w:r>
            <w:r w:rsidR="00BB18AB" w:rsidRPr="00A40A7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месяцев 2020</w:t>
            </w:r>
          </w:p>
        </w:tc>
      </w:tr>
      <w:tr w:rsidR="00BB18AB" w:rsidRPr="000935F8" w:rsidTr="00BB18AB">
        <w:tc>
          <w:tcPr>
            <w:tcW w:w="3227" w:type="dxa"/>
            <w:shd w:val="clear" w:color="auto" w:fill="auto"/>
            <w:vAlign w:val="center"/>
          </w:tcPr>
          <w:p w:rsidR="00BB18AB" w:rsidRPr="000935F8" w:rsidRDefault="0050048B" w:rsidP="00E16921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18AB" w:rsidRPr="000935F8" w:rsidRDefault="0050048B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BB18AB" w:rsidRPr="000935F8" w:rsidRDefault="0050048B" w:rsidP="00E06749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124</w:t>
            </w:r>
          </w:p>
        </w:tc>
      </w:tr>
    </w:tbl>
    <w:p w:rsidR="00D74201" w:rsidRDefault="00D74201" w:rsidP="00077230">
      <w:pPr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В результате контрольно-надзорных мероприятий </w:t>
      </w:r>
      <w:r w:rsidR="00366307"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Управлением </w:t>
      </w:r>
      <w:r w:rsidR="00B8137A"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2F5003"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</w:t>
      </w:r>
      <w:r w:rsidR="00F6356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20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год,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реализовано:</w:t>
      </w:r>
    </w:p>
    <w:p w:rsidR="0050048B" w:rsidRP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- 4 плановые проверки (АППГ – 75). </w:t>
      </w:r>
    </w:p>
    <w:p w:rsidR="0050048B" w:rsidRP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- 29  внеплановые проверки (АППГ – 74);</w:t>
      </w:r>
    </w:p>
    <w:p w:rsidR="0050048B" w:rsidRP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- 124 рейдовых мероприятий (АППГ – 88);</w:t>
      </w:r>
    </w:p>
    <w:p w:rsidR="0050048B" w:rsidRP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- 84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предлицензионные</w:t>
      </w:r>
      <w:proofErr w:type="spell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проверки  (АППГ – 109);</w:t>
      </w:r>
    </w:p>
    <w:p w:rsidR="0050048B" w:rsidRP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- 62 привлечение специалистов (АППГ – 69);</w:t>
      </w:r>
    </w:p>
    <w:p w:rsidR="0050048B" w:rsidRP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 составлено  396 протоколов об административных правонарушениях (АППГ-346);</w:t>
      </w:r>
    </w:p>
    <w:p w:rsidR="0050048B" w:rsidRP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proofErr w:type="gram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- вынесено 451 постановление о назначении административного наказания, из них 140 с предупреждениями, 311 на сумму 17488,5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из них отменено 5 на сумму 120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и изменена сумма по 5 постановлениям с 1480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до 690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.– итого предъявлено по 306 постановлениям на сумму 16578,5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 (АППГ: 386 постановлений, из них 178 на сумму 6057</w:t>
      </w:r>
      <w:proofErr w:type="gram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., из них отменено 10 на сумму 1023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</w:t>
      </w:r>
      <w:proofErr w:type="gram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.р</w:t>
      </w:r>
      <w:proofErr w:type="spellEnd"/>
      <w:proofErr w:type="gram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, по 5 изменена сумму с 1500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 на 750 </w:t>
      </w:r>
      <w:proofErr w:type="spellStart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т.р</w:t>
      </w:r>
      <w:proofErr w:type="spellEnd"/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 xml:space="preserve">.; 208 – предупреждений, из них 4 отменено); </w:t>
      </w:r>
    </w:p>
    <w:p w:rsidR="0050048B" w:rsidRP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внесено 106 представлений о принятии мер по устранению нарушений (АППГ -100);</w:t>
      </w:r>
    </w:p>
    <w:p w:rsidR="0050048B" w:rsidRP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выдано 45 предписаний об устранении нарушений, 4 из них по админ. делам (АППГ - 105);</w:t>
      </w:r>
    </w:p>
    <w:p w:rsidR="0050048B" w:rsidRDefault="0050048B" w:rsidP="0050048B">
      <w:pPr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</w:pPr>
      <w:r w:rsidRPr="0050048B">
        <w:rPr>
          <w:rFonts w:ascii="Times New Roman" w:hAnsi="Times New Roman" w:cs="Times New Roman"/>
          <w:bCs/>
          <w:color w:val="auto"/>
          <w:sz w:val="28"/>
          <w:szCs w:val="28"/>
          <w:lang w:eastAsia="en-US"/>
        </w:rPr>
        <w:t>- вынесено 196 предостережений о недопустимости нарушений действующего законодательства. (АППГ - 22).</w:t>
      </w:r>
    </w:p>
    <w:p w:rsidR="00E16921" w:rsidRPr="002A6BE4" w:rsidRDefault="00E16921" w:rsidP="0050048B">
      <w:pPr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bCs/>
          <w:sz w:val="28"/>
          <w:szCs w:val="28"/>
        </w:rPr>
        <w:t xml:space="preserve">Принятые меры по выявленным фактам причинения вреда окружающей среде: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>В 2020 году</w:t>
      </w: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Волгоградской области рассчитано </w:t>
      </w:r>
      <w:r w:rsidRPr="007363FC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28 ущербов</w:t>
      </w: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причиненных компонентам окружающей среды, на общую сумму </w:t>
      </w:r>
      <w:r w:rsidRPr="007363FC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476 191 101, 3 руб.</w:t>
      </w: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, из них:</w:t>
      </w:r>
    </w:p>
    <w:p w:rsidR="003277AF" w:rsidRPr="007363FC" w:rsidRDefault="003277AF" w:rsidP="003277AF">
      <w:pPr>
        <w:widowControl/>
        <w:jc w:val="both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Земельный надзор – 11 ущербов на общую сумму 387 311 670 руб.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1. Акционерное общество «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Биотех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» – 15 000 р. В производстве Арбитражного суда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2. ООО «РИТЭК» – 202 500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полном объеме (в судебном порядке).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3. ООО «Осока-Лик» – 378 000 000 р. В производстве Арбитражного суда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4. ООО «Осока-Лик» – 120 000 р. Решением Арбитражного суда Волгоградской области от требования Управления удовлетворены в полном объеме.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5. ООО «Вариант-2004». – 456 300 р. Юридическое лицо возместила частично (в добровольном порядке) на дату обращения в суд общая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сумма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поступившая в зачет вреда составила – 40 000 р.  Исковое заявление на оставшуюся сумму – 416 300 р. В производстве Арбитражного суда Саратовской области.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6. ООО «РИТЭК» – 576 000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7. ООО «Волга-Ресурс»  – 1 170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8. ООО «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ГринЛайт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» – 117 000 р. Требование об оплате (компенсации) в добровольном порядке.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9. гр.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Семикашев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А.В. – 4 986 000 р. Требование об оплате (компенсации) в добровольном порядке.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10. Неустановленное лицо– 952 200 р. Информация направлена в ОМВД России по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Жирновскому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району Волгоградской области (установление виновных лиц).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11. Неустановленное лицо– 1 885 500 р. Информация направлена в ОМВД России по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Жирновскому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району Волгоградской области (установление виновных лиц).</w:t>
      </w:r>
    </w:p>
    <w:p w:rsidR="003277AF" w:rsidRPr="007363FC" w:rsidRDefault="003277AF" w:rsidP="003277AF">
      <w:pPr>
        <w:widowControl/>
        <w:jc w:val="both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Геологический надзор – 16 ущербов на общую сумму 6 397 251,3 руб.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1. гр.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Подборнов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В.В. – 957,5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2. гр. Яковлев Н.В. – 1 432,8 р. Возмещен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3. гр. Пышненко В.В. – 2 000,2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4. гр. Кулаков Е.А. – 600,06 р. Возмещен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5. гр. Кузьмин А.М. – 574,5 р. Возмещен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6. гр.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Микаилов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Р.А. – 1 242,92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7. ООО «МБ ЛИДЕР» – 4 414 210,32 р. В производстве Арбитражного суда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8. ООО «Вариант-2004». – 6 000,06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9. ООО «Вариант-2004». – 1 941 259,05 р. Юридическое лицо возместила частично (в добровольном порядке) на дату обращения в суд общая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сумма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поступившая в зачет вреда составила – 60 000 р.  Исковое заявление на оставшуюся сумму – 1 881 259,05 р. Решением Арбитражного суда Саратовской области исковые требования Управления удовлетворены.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10. гр. Р.З.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Аубекеров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– 3 312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11. гр. Б.Ф. Сулейманов. – 1 324,8 р. Требование об оплате (компенсации) в добровольном порядке.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12. гр. Лобачев В.Н. – 179,09 р. Возмещен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13. гр.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Ашихманов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Е.И – 3 225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14. ООО «МОСТДОРСЕРВИС» – 6 634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15. ИП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Марьев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Д.С. – 13 268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16. гр. Калинин В.Г.  – 1 031 р. Требование об оплате (компенсации) в добровольном порядке. </w:t>
      </w:r>
    </w:p>
    <w:p w:rsidR="003277AF" w:rsidRPr="007363FC" w:rsidRDefault="003277AF" w:rsidP="003277AF">
      <w:pPr>
        <w:widowControl/>
        <w:jc w:val="both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Водный надзор – 1 ущерб на сумму 82 482 180,0 руб.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1. гр. Лебедева Е.А., Оленикова З.Ю. – 82 482 180,0 р. Исковое заявление в Центральный районный суд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г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.В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олгограда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.</w:t>
      </w:r>
    </w:p>
    <w:p w:rsidR="003277AF" w:rsidRDefault="003277AF" w:rsidP="003277AF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  <w:r w:rsidRPr="003277AF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Итого возмещено в 2020</w:t>
      </w: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: по четырем ущербам полностью (земельный надзор) на сумму – 803 070 р. (в добровольном порядке – 3 ед. из них по одному ранее предъявленному на сумму – 23 400р. (в добровольном порядке);   по одному – 202 500 р. (в судебном порядке) и по одному частично  на общую сумму – 40 000 р. и  по 12 ед. полностью (геологический надзор) на сумму – 39 426,13 р. (в добровольном порядке) и по одному частично  на общую сумму – 60 000 р.</w:t>
      </w:r>
    </w:p>
    <w:p w:rsidR="00077230" w:rsidRDefault="00077230" w:rsidP="00CC6028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EF5E12" w:rsidRPr="001D0AB3" w:rsidRDefault="00611E05" w:rsidP="00CC6028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lastRenderedPageBreak/>
        <w:t>При осуществлении надзора в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eastAsia="en-US" w:bidi="ar-SA"/>
        </w:rPr>
        <w:t xml:space="preserve"> области использования и охраны водных объектов 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сталкивается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проблемами:</w:t>
      </w:r>
    </w:p>
    <w:p w:rsidR="00611E05" w:rsidRPr="002A6BE4" w:rsidRDefault="00611E05" w:rsidP="00611E05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2A6BE4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lang w:eastAsia="en-US" w:bidi="ar-SA"/>
        </w:rPr>
        <w:t>В настоящее время существующие очистные сооружения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на многих предприятиях по своим технологическим параметрам </w:t>
      </w:r>
      <w:r w:rsidRPr="002A6BE4">
        <w:rPr>
          <w:rFonts w:ascii="Times New Roman" w:hAnsi="Times New Roman" w:cs="Times New Roman"/>
          <w:b/>
          <w:color w:val="auto"/>
          <w:kern w:val="0"/>
          <w:sz w:val="28"/>
          <w:szCs w:val="28"/>
          <w:lang w:eastAsia="en-US" w:bidi="ar-SA"/>
        </w:rPr>
        <w:t>не могут обеспечить очистку стоков</w:t>
      </w: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 xml:space="preserve"> в соответствии с действующими нормативами. Отсутствие денежных средств и дополнительного финансирования у предприятий не позволяют осуществлять мероприятия по реконструкции, и тем более, по строительству новых очистных сооружений.</w:t>
      </w:r>
    </w:p>
    <w:p w:rsidR="00611E05" w:rsidRPr="002A6BE4" w:rsidRDefault="00611E05" w:rsidP="00611E05">
      <w:pPr>
        <w:widowControl/>
        <w:ind w:firstLine="709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</w:pPr>
      <w:r w:rsidRPr="002A6BE4">
        <w:rPr>
          <w:rFonts w:ascii="Times New Roman" w:hAnsi="Times New Roman" w:cs="Times New Roman"/>
          <w:color w:val="auto"/>
          <w:kern w:val="0"/>
          <w:sz w:val="28"/>
          <w:szCs w:val="28"/>
          <w:lang w:eastAsia="en-US" w:bidi="ar-SA"/>
        </w:rPr>
        <w:t>Данная проблема возникает не только на малых предприятиях коммунального сектора, но и на крупнейших предприятиях региона.</w:t>
      </w:r>
    </w:p>
    <w:p w:rsidR="009D28F5" w:rsidRPr="002A6BE4" w:rsidRDefault="009D28F5" w:rsidP="009D28F5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Сброс неочищенных, в том числе ливневых сточных вод </w:t>
      </w: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с территории крупных населенных пунктов Волгоградской области в водные объекты. Ни один                      из объектов ливневой канализации, находящихся в черте городского округа город-герой Волгоград, балансодержателем которого является муниципальная имущественная казна, </w:t>
      </w:r>
      <w:r w:rsidRPr="002A6BE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не имеет в своем составе очистных сооружений </w:t>
      </w: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очистки сточных ливневых вод, сбрасываемых в реку Волга. </w:t>
      </w:r>
    </w:p>
    <w:p w:rsidR="009D28F5" w:rsidRDefault="009D28F5" w:rsidP="0007723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Для решения данной проблемы Управлением в постоянном режиме проводятся надзорные мероприятия. </w:t>
      </w:r>
    </w:p>
    <w:p w:rsidR="00A40A79" w:rsidRDefault="00CC6028" w:rsidP="00077230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F1E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20</w:t>
      </w:r>
      <w:r w:rsid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Pr="00AF1E7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 в сфере надзора области использования и охраны водных объектов было</w:t>
      </w:r>
      <w:r w:rsidR="00A40A7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277AF" w:rsidRPr="003277AF" w:rsidRDefault="003277AF" w:rsidP="003277A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выявлено 108 нарушений (АППГ – 84);</w:t>
      </w:r>
    </w:p>
    <w:p w:rsidR="003277AF" w:rsidRPr="003277AF" w:rsidRDefault="003277AF" w:rsidP="003277A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составлено 97 протоколов об административных правонарушениях (АППГ – 67);</w:t>
      </w:r>
    </w:p>
    <w:p w:rsidR="003277AF" w:rsidRPr="003277AF" w:rsidRDefault="003277AF" w:rsidP="003277A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вынесено 75 постановлений о назначении административного наказания, из них 19 – пред.; 56 на сумму 826,5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них отменено 1 на сумму 20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.; (АППГ - 52 постановления, из них 36 на сумму 648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них отменено 2 на сумму 50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изменено  по 1 с 200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на 100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.; 12– пред.);</w:t>
      </w:r>
      <w:proofErr w:type="gramEnd"/>
    </w:p>
    <w:p w:rsidR="003277AF" w:rsidRPr="003277AF" w:rsidRDefault="003277AF" w:rsidP="003277AF">
      <w:pPr>
        <w:widowControl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7 представлений и 1 предписание (АППГ – 29 представления и 6 предписания);</w:t>
      </w:r>
    </w:p>
    <w:p w:rsidR="00540157" w:rsidRPr="002A6BE4" w:rsidRDefault="00540157" w:rsidP="003277AF">
      <w:pPr>
        <w:widowControl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исполнение реализации паспорта федерального приоритетного проекта </w:t>
      </w:r>
      <w:r w:rsidR="00327930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Сохранение и предотвращение загрязнения реки Волги</w:t>
      </w:r>
      <w:r w:rsidR="00327930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, утвержденного Президиумом Совета при Президенте Р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оссийской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>едерации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 стратегическому развитию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 приоритетным проектам Управлением организована межведомственная рабочая группа по контролю за состоянием береговых полос и рекреационных зон, 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в состав которой вошли представители с</w:t>
      </w:r>
      <w:r w:rsidR="00096332" w:rsidRPr="002A6BE4">
        <w:rPr>
          <w:rFonts w:ascii="Times New Roman" w:hAnsi="Times New Roman" w:cs="Times New Roman"/>
          <w:bCs/>
          <w:color w:val="auto"/>
          <w:sz w:val="28"/>
          <w:szCs w:val="28"/>
        </w:rPr>
        <w:t>убъектов Российской Федерации (к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омитет</w:t>
      </w:r>
      <w:r w:rsidR="00E06749"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природных ресурсов</w:t>
      </w:r>
      <w:r w:rsidR="00096332" w:rsidRPr="002A6BE4">
        <w:rPr>
          <w:rFonts w:ascii="Times New Roman" w:hAnsi="Times New Roman" w:cs="Times New Roman"/>
          <w:bCs/>
          <w:color w:val="auto"/>
          <w:sz w:val="28"/>
          <w:szCs w:val="28"/>
        </w:rPr>
        <w:t>, лесного хозяйства и экологии Волгоградской области – далее –   Комитет</w:t>
      </w:r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>), а</w:t>
      </w:r>
      <w:proofErr w:type="gramEnd"/>
      <w:r w:rsidRPr="002A6BE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также представители территориальных органов федеральных органов исполнительной власти.</w:t>
      </w:r>
    </w:p>
    <w:p w:rsidR="00081AE3" w:rsidRPr="00081AE3" w:rsidRDefault="00081AE3" w:rsidP="00081AE3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За период деятельности рабочей группы с сентября 2017 по </w:t>
      </w:r>
      <w:r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31декабря</w:t>
      </w:r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 2020 года проведено 140 рейдовых обследования (34 за 2020 год).– 31 предостережений выдано;</w:t>
      </w:r>
    </w:p>
    <w:p w:rsidR="00081AE3" w:rsidRPr="00081AE3" w:rsidRDefault="00081AE3" w:rsidP="00081AE3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– 51 постановлений вынесено;</w:t>
      </w:r>
    </w:p>
    <w:p w:rsidR="00081AE3" w:rsidRPr="00081AE3" w:rsidRDefault="00081AE3" w:rsidP="00081AE3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– 2 предписания выдано;</w:t>
      </w:r>
    </w:p>
    <w:p w:rsidR="00081AE3" w:rsidRPr="00081AE3" w:rsidRDefault="00081AE3" w:rsidP="00081AE3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– 17 представлений выдано;</w:t>
      </w:r>
    </w:p>
    <w:p w:rsidR="00081AE3" w:rsidRPr="00081AE3" w:rsidRDefault="00081AE3" w:rsidP="00081AE3">
      <w:pPr>
        <w:pStyle w:val="af"/>
        <w:ind w:left="0" w:firstLine="709"/>
        <w:jc w:val="both"/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</w:pPr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– 981 000 руб. предъявлено административных штрафов;</w:t>
      </w:r>
    </w:p>
    <w:p w:rsidR="00611E05" w:rsidRPr="002A6BE4" w:rsidRDefault="00081AE3" w:rsidP="00081AE3">
      <w:pPr>
        <w:pStyle w:val="af"/>
        <w:ind w:left="0" w:firstLine="709"/>
        <w:jc w:val="both"/>
        <w:rPr>
          <w:sz w:val="28"/>
          <w:szCs w:val="28"/>
          <w:lang w:eastAsia="en-US"/>
        </w:rPr>
      </w:pPr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– 104 855 167 руб. рассчитан вред (ИП Грачева М.В., неопределенный круг лиц, ООО «Пристань», ООО «Рыба», </w:t>
      </w:r>
      <w:proofErr w:type="spellStart"/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Голошумов</w:t>
      </w:r>
      <w:proofErr w:type="spellEnd"/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 В.В., ООО «Концессия </w:t>
      </w:r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lastRenderedPageBreak/>
        <w:t xml:space="preserve">водоснабжения»). По расчету вреда неопределенному кругу лиц остров </w:t>
      </w:r>
      <w:proofErr w:type="spellStart"/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Сарпинский</w:t>
      </w:r>
      <w:proofErr w:type="spellEnd"/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 на сумму 2 млн. 385 тыс. руб. – возбуждено уголовное дело. </w:t>
      </w:r>
      <w:proofErr w:type="gramStart"/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Рассчитан вред причиненный почве на сумму 2 528 709 тыс. руб. неопределенному кругу лиц и направлен в правоохранительные органы для принятия мер. 26.05.2020 г. рассчитан вред, причиненный водному объекту – реке Волге, в отношении гр. гр. Лебедева Е.А., Оленикова З.Ю. на сумму в размере 82 482 180 руб.; 26.05.2020 № 01-04/7177 расчёт направлен для согласования в ЦА.</w:t>
      </w:r>
      <w:proofErr w:type="gramEnd"/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 xml:space="preserve"> Вред ЦА согласован, после согласования и выявления собственников (гр. гр. Лебедева Е.А., Оленикова З.Ю.) дебаркадера «Баламут» предъявлено требование об оплате (компенсации) в добровольном порядке вреда, причиненного водному </w:t>
      </w:r>
      <w:proofErr w:type="spellStart"/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объекту</w:t>
      </w:r>
      <w:proofErr w:type="gramStart"/>
      <w:r w:rsidRPr="00081AE3">
        <w:rPr>
          <w:rFonts w:ascii="Liberation Serif" w:hAnsi="Liberation Serif" w:cs="Liberation Serif"/>
          <w:bCs/>
          <w:color w:val="000000"/>
          <w:kern w:val="1"/>
          <w:sz w:val="28"/>
          <w:szCs w:val="28"/>
          <w:lang w:bidi="hi-IN"/>
        </w:rPr>
        <w:t>.</w:t>
      </w:r>
      <w:r w:rsidR="00611E05" w:rsidRPr="002A6BE4">
        <w:rPr>
          <w:sz w:val="28"/>
          <w:szCs w:val="28"/>
          <w:lang w:eastAsia="en-US"/>
        </w:rPr>
        <w:t>К</w:t>
      </w:r>
      <w:proofErr w:type="spellEnd"/>
      <w:proofErr w:type="gramEnd"/>
      <w:r w:rsidR="00611E05" w:rsidRPr="002A6BE4">
        <w:rPr>
          <w:sz w:val="28"/>
          <w:szCs w:val="28"/>
          <w:lang w:eastAsia="en-US"/>
        </w:rPr>
        <w:t xml:space="preserve"> числу типовых и массовых нарушений обязательных требований природоохранного законодательства можно отнести нарушение требований к охране водных объектов, которые могут повлечь их загрязнение, засорение и (или) истощение. Ответственность за данное нарушение пред</w:t>
      </w:r>
      <w:r w:rsidR="00540157" w:rsidRPr="002A6BE4">
        <w:rPr>
          <w:sz w:val="28"/>
          <w:szCs w:val="28"/>
          <w:lang w:eastAsia="en-US"/>
        </w:rPr>
        <w:t xml:space="preserve">усмотрена ч.4 ст.8.13. КоАП РФ. </w:t>
      </w:r>
      <w:r w:rsidR="00611E05" w:rsidRPr="002A6BE4">
        <w:rPr>
          <w:sz w:val="28"/>
          <w:szCs w:val="28"/>
          <w:lang w:eastAsia="en-US"/>
        </w:rPr>
        <w:t>По выявленным нарушениям приняты меры административного воздействия.</w:t>
      </w:r>
    </w:p>
    <w:p w:rsidR="00611E05" w:rsidRPr="002A6BE4" w:rsidRDefault="00611E05" w:rsidP="00611E05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При доказанности факта нарушения требований к охране водного объекта Управлением производится и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>счисление размера вреда, причине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нного водному объекту вследствие нарушения водного законодательства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и его возмещению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40A79" w:rsidRPr="00A40A79" w:rsidRDefault="00E16921" w:rsidP="00A40A79">
      <w:pPr>
        <w:ind w:firstLine="709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За </w:t>
      </w:r>
      <w:r w:rsidR="00A40A79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отчетный период </w:t>
      </w:r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20</w:t>
      </w:r>
      <w:r w:rsidR="00A40A79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20</w:t>
      </w:r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года </w:t>
      </w:r>
      <w:r w:rsidR="00077230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рассчитано</w:t>
      </w:r>
      <w:r w:rsidRPr="00AF1E78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 ущербов по загрязнению водных объектов</w:t>
      </w:r>
      <w:r w:rsidRPr="00AF1E78">
        <w:rPr>
          <w:rFonts w:ascii="Times New Roman" w:hAnsi="Times New Roman" w:cs="Times New Roman"/>
          <w:bCs/>
          <w:iCs/>
          <w:color w:val="auto"/>
          <w:sz w:val="28"/>
          <w:szCs w:val="28"/>
        </w:rPr>
        <w:t>:</w:t>
      </w:r>
      <w:r w:rsidR="00A40A79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</w:t>
      </w:r>
      <w:r w:rsidR="00A40A79" w:rsidRPr="00A40A79">
        <w:rPr>
          <w:rFonts w:ascii="Times New Roman" w:hAnsi="Times New Roman" w:cs="Times New Roman"/>
          <w:i/>
          <w:sz w:val="28"/>
          <w:szCs w:val="28"/>
        </w:rPr>
        <w:t>1 ущерб на сумму 82 482 180,0 руб.</w:t>
      </w:r>
    </w:p>
    <w:p w:rsidR="003277AF" w:rsidRPr="007363FC" w:rsidRDefault="00A40A79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A40A79">
        <w:rPr>
          <w:rFonts w:ascii="Times New Roman" w:hAnsi="Times New Roman" w:cs="Times New Roman"/>
          <w:sz w:val="28"/>
          <w:szCs w:val="28"/>
        </w:rPr>
        <w:t xml:space="preserve">1. гр. Лебедева Е.А., Оленикова З.Ю. – 82 482 180,0 р. </w:t>
      </w:r>
      <w:r w:rsidR="003277AF"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Исковое заявление в Центральный районный суд г.</w:t>
      </w:r>
      <w:r w:rsidR="003277AF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3277AF"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Волгограда.</w:t>
      </w:r>
    </w:p>
    <w:p w:rsidR="00077230" w:rsidRDefault="00BD35DA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  <w:r w:rsidRPr="00BD35DA">
        <w:rPr>
          <w:rFonts w:ascii="Times New Roman" w:hAnsi="Times New Roman" w:cs="Times New Roman"/>
          <w:b/>
          <w:color w:val="auto"/>
          <w:sz w:val="28"/>
          <w:szCs w:val="28"/>
        </w:rPr>
        <w:t>За отчетный период 2020 года</w:t>
      </w:r>
      <w:r w:rsidR="00525CA9" w:rsidRPr="00BD35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вынесено </w:t>
      </w:r>
      <w:r w:rsidRPr="00BD35DA">
        <w:rPr>
          <w:rFonts w:ascii="Times New Roman" w:hAnsi="Times New Roman" w:cs="Times New Roman"/>
          <w:b/>
          <w:color w:val="auto"/>
          <w:sz w:val="28"/>
          <w:szCs w:val="28"/>
        </w:rPr>
        <w:t>32</w:t>
      </w:r>
      <w:r w:rsidR="00525CA9" w:rsidRPr="00BD35D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предостережени</w:t>
      </w:r>
      <w:r w:rsidRPr="00BD35DA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525CA9"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использования и охраны водных объектов и профилактики правонарушений в этой сфере. Предостережения выданы таким организациям, как 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ТСН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СНТ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Подшипник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, СНТ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Мелиоратор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, ТСН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СНТ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Мичуринец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, ОНТ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FA4381">
        <w:rPr>
          <w:rFonts w:ascii="Times New Roman" w:hAnsi="Times New Roman" w:cs="Times New Roman"/>
          <w:color w:val="auto"/>
          <w:sz w:val="28"/>
          <w:szCs w:val="28"/>
        </w:rPr>
        <w:t>Тихановское</w:t>
      </w:r>
      <w:proofErr w:type="spellEnd"/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 xml:space="preserve">, СНТ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FA4381">
        <w:rPr>
          <w:rFonts w:ascii="Times New Roman" w:hAnsi="Times New Roman" w:cs="Times New Roman"/>
          <w:color w:val="auto"/>
          <w:sz w:val="28"/>
          <w:szCs w:val="28"/>
        </w:rPr>
        <w:t>Рассвет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др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>. Исполне</w:t>
      </w:r>
      <w:r w:rsidR="00FA4381">
        <w:rPr>
          <w:rFonts w:ascii="Times New Roman" w:hAnsi="Times New Roman" w:cs="Times New Roman"/>
          <w:color w:val="auto"/>
          <w:sz w:val="28"/>
          <w:szCs w:val="28"/>
        </w:rPr>
        <w:t xml:space="preserve">ние 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>предостережени</w:t>
      </w:r>
      <w:r w:rsidR="00FA4381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на контроле Управления</w:t>
      </w:r>
      <w:r w:rsidR="00FA438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F2535" w:rsidRDefault="005F2535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611E05" w:rsidRPr="001D0AB3" w:rsidRDefault="00611E05" w:rsidP="00894B66">
      <w:pPr>
        <w:widowControl/>
        <w:ind w:firstLine="70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надзора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за геологическим изучением, рациональным использованием и охраной недр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Управление сталкивается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с проблемами невыполнения природопользователями лицензионных требований, таких как: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оценки эксплуатационных запасов подземных вод и отчетов                 с подсчетом запасов;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мониторинга состояния статического и динамического уровней подземных вод;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460B4C"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достоверного уче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>та добываемых подземных вод;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мониторинга при добыче подземных вод;</w:t>
      </w:r>
    </w:p>
    <w:p w:rsidR="00611E05" w:rsidRPr="002A6BE4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не предоставление информации о выполнении условий пользования недрами за год;</w:t>
      </w:r>
    </w:p>
    <w:p w:rsidR="00611E05" w:rsidRDefault="00611E05" w:rsidP="00077230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отсутствие производственного контроля качества д</w:t>
      </w:r>
      <w:r w:rsidR="00460B4C" w:rsidRPr="002A6BE4">
        <w:rPr>
          <w:rFonts w:ascii="Times New Roman" w:hAnsi="Times New Roman" w:cs="Times New Roman"/>
          <w:color w:val="auto"/>
          <w:sz w:val="28"/>
          <w:szCs w:val="28"/>
          <w:lang w:bidi="ar-SA"/>
        </w:rPr>
        <w:t>обываемых пресных подземных вод.</w:t>
      </w:r>
    </w:p>
    <w:p w:rsidR="00D37FD1" w:rsidRDefault="00D37FD1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2A47">
        <w:rPr>
          <w:rFonts w:ascii="Times New Roman" w:hAnsi="Times New Roman" w:cs="Times New Roman"/>
          <w:color w:val="auto"/>
          <w:sz w:val="28"/>
          <w:szCs w:val="28"/>
        </w:rPr>
        <w:t>В 20</w:t>
      </w:r>
      <w:r w:rsidR="00342A47" w:rsidRPr="00342A4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42A47" w:rsidRPr="00342A47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42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поле зрения Управления находится </w:t>
      </w:r>
      <w:r w:rsidR="003277AF">
        <w:rPr>
          <w:rFonts w:ascii="Times New Roman" w:hAnsi="Times New Roman" w:cs="Times New Roman"/>
          <w:b/>
          <w:color w:val="auto"/>
          <w:sz w:val="28"/>
          <w:szCs w:val="28"/>
        </w:rPr>
        <w:t>200</w:t>
      </w:r>
      <w:r w:rsidRPr="00342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42A47" w:rsidRPr="00342A4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действующих </w:t>
      </w:r>
      <w:r w:rsidRPr="00342A47">
        <w:rPr>
          <w:rFonts w:ascii="Times New Roman" w:hAnsi="Times New Roman" w:cs="Times New Roman"/>
          <w:b/>
          <w:color w:val="auto"/>
          <w:sz w:val="28"/>
          <w:szCs w:val="28"/>
        </w:rPr>
        <w:t>лицензии на право пользования недрами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>, подлежащих федеральному государственному геологическому надзору</w:t>
      </w:r>
      <w:r w:rsidR="00342A47" w:rsidRPr="00342A47">
        <w:rPr>
          <w:rFonts w:ascii="Times New Roman" w:hAnsi="Times New Roman" w:cs="Times New Roman"/>
          <w:color w:val="auto"/>
          <w:sz w:val="28"/>
          <w:szCs w:val="28"/>
        </w:rPr>
        <w:t xml:space="preserve">, количество </w:t>
      </w:r>
      <w:proofErr w:type="spellStart"/>
      <w:r w:rsidR="00342A47" w:rsidRPr="00342A47">
        <w:rPr>
          <w:rFonts w:ascii="Times New Roman" w:hAnsi="Times New Roman" w:cs="Times New Roman"/>
          <w:color w:val="auto"/>
          <w:sz w:val="28"/>
          <w:szCs w:val="28"/>
        </w:rPr>
        <w:t>недропользователей</w:t>
      </w:r>
      <w:proofErr w:type="spellEnd"/>
      <w:r w:rsidR="00342A47" w:rsidRPr="00342A47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надзора - 9</w:t>
      </w:r>
      <w:r w:rsidR="003277AF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2A47" w:rsidRPr="00342A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0A79" w:rsidRDefault="00D37FD1" w:rsidP="0007723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За </w:t>
      </w:r>
      <w:r w:rsidR="00A40A79">
        <w:rPr>
          <w:rFonts w:ascii="Times New Roman" w:hAnsi="Times New Roman" w:cs="Times New Roman"/>
          <w:color w:val="auto"/>
          <w:sz w:val="28"/>
          <w:szCs w:val="28"/>
        </w:rPr>
        <w:t xml:space="preserve">отчетный период 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40A79">
        <w:rPr>
          <w:rFonts w:ascii="Times New Roman" w:hAnsi="Times New Roman" w:cs="Times New Roman"/>
          <w:color w:val="auto"/>
          <w:sz w:val="28"/>
          <w:szCs w:val="28"/>
        </w:rPr>
        <w:t xml:space="preserve">20 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>год</w:t>
      </w:r>
      <w:r w:rsidR="00A40A7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AF1E78">
        <w:rPr>
          <w:rFonts w:ascii="Times New Roman" w:hAnsi="Times New Roman" w:cs="Times New Roman"/>
          <w:color w:val="auto"/>
          <w:sz w:val="28"/>
          <w:szCs w:val="28"/>
        </w:rPr>
        <w:t xml:space="preserve"> в сфере геологического надзора было</w:t>
      </w:r>
      <w:r w:rsidR="00A40A79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77AF" w:rsidRPr="003277AF" w:rsidRDefault="003277AF" w:rsidP="003277A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7A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  выявлено 64 нарушения (АППГ – 40); </w:t>
      </w:r>
    </w:p>
    <w:p w:rsidR="003277AF" w:rsidRPr="003277AF" w:rsidRDefault="003277AF" w:rsidP="003277A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7AF">
        <w:rPr>
          <w:rFonts w:ascii="Times New Roman" w:hAnsi="Times New Roman" w:cs="Times New Roman"/>
          <w:color w:val="auto"/>
          <w:sz w:val="28"/>
          <w:szCs w:val="28"/>
        </w:rPr>
        <w:t>- составлено 59 протоколов об административных правонарушениях (АППГ -  38);</w:t>
      </w:r>
    </w:p>
    <w:p w:rsidR="003277AF" w:rsidRPr="003277AF" w:rsidRDefault="003277AF" w:rsidP="003277A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277AF">
        <w:rPr>
          <w:rFonts w:ascii="Times New Roman" w:hAnsi="Times New Roman" w:cs="Times New Roman"/>
          <w:color w:val="auto"/>
          <w:sz w:val="28"/>
          <w:szCs w:val="28"/>
        </w:rPr>
        <w:t xml:space="preserve">- вынесено 64 постановления о назначении административного наказания, из них 22– пред.; 42 на сумму 4641 </w:t>
      </w:r>
      <w:proofErr w:type="spellStart"/>
      <w:r w:rsidRPr="003277AF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3277AF">
        <w:rPr>
          <w:rFonts w:ascii="Times New Roman" w:hAnsi="Times New Roman" w:cs="Times New Roman"/>
          <w:color w:val="auto"/>
          <w:sz w:val="28"/>
          <w:szCs w:val="28"/>
        </w:rPr>
        <w:t xml:space="preserve">., по 1 изменена сумма с 300 </w:t>
      </w:r>
      <w:proofErr w:type="spellStart"/>
      <w:r w:rsidRPr="003277AF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3277AF">
        <w:rPr>
          <w:rFonts w:ascii="Times New Roman" w:hAnsi="Times New Roman" w:cs="Times New Roman"/>
          <w:color w:val="auto"/>
          <w:sz w:val="28"/>
          <w:szCs w:val="28"/>
        </w:rPr>
        <w:t xml:space="preserve">. на 150 </w:t>
      </w:r>
      <w:proofErr w:type="spellStart"/>
      <w:r w:rsidRPr="003277AF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3277AF">
        <w:rPr>
          <w:rFonts w:ascii="Times New Roman" w:hAnsi="Times New Roman" w:cs="Times New Roman"/>
          <w:color w:val="auto"/>
          <w:sz w:val="28"/>
          <w:szCs w:val="28"/>
        </w:rPr>
        <w:t xml:space="preserve">. (АППГ - 26 постановлений, из них 18 на сумму 2613 </w:t>
      </w:r>
      <w:proofErr w:type="spellStart"/>
      <w:r w:rsidRPr="003277AF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3277AF">
        <w:rPr>
          <w:rFonts w:ascii="Times New Roman" w:hAnsi="Times New Roman" w:cs="Times New Roman"/>
          <w:color w:val="auto"/>
          <w:sz w:val="28"/>
          <w:szCs w:val="28"/>
        </w:rPr>
        <w:t xml:space="preserve">., из них отменено 3 на сумму 840 </w:t>
      </w:r>
      <w:proofErr w:type="spellStart"/>
      <w:r w:rsidRPr="003277AF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3277AF">
        <w:rPr>
          <w:rFonts w:ascii="Times New Roman" w:hAnsi="Times New Roman" w:cs="Times New Roman"/>
          <w:color w:val="auto"/>
          <w:sz w:val="28"/>
          <w:szCs w:val="28"/>
        </w:rPr>
        <w:t xml:space="preserve">., изменено по 3 с 900 </w:t>
      </w:r>
      <w:proofErr w:type="spellStart"/>
      <w:r w:rsidRPr="003277AF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r w:rsidRPr="003277AF">
        <w:rPr>
          <w:rFonts w:ascii="Times New Roman" w:hAnsi="Times New Roman" w:cs="Times New Roman"/>
          <w:color w:val="auto"/>
          <w:sz w:val="28"/>
          <w:szCs w:val="28"/>
        </w:rPr>
        <w:t xml:space="preserve">. на 450 </w:t>
      </w:r>
      <w:proofErr w:type="spellStart"/>
      <w:r w:rsidRPr="003277AF">
        <w:rPr>
          <w:rFonts w:ascii="Times New Roman" w:hAnsi="Times New Roman" w:cs="Times New Roman"/>
          <w:color w:val="auto"/>
          <w:sz w:val="28"/>
          <w:szCs w:val="28"/>
        </w:rPr>
        <w:t>т.р</w:t>
      </w:r>
      <w:proofErr w:type="spellEnd"/>
      <w:proofErr w:type="gramEnd"/>
      <w:r w:rsidRPr="003277AF">
        <w:rPr>
          <w:rFonts w:ascii="Times New Roman" w:hAnsi="Times New Roman" w:cs="Times New Roman"/>
          <w:color w:val="auto"/>
          <w:sz w:val="28"/>
          <w:szCs w:val="28"/>
        </w:rPr>
        <w:t xml:space="preserve">.; </w:t>
      </w:r>
      <w:proofErr w:type="gramStart"/>
      <w:r w:rsidRPr="003277AF">
        <w:rPr>
          <w:rFonts w:ascii="Times New Roman" w:hAnsi="Times New Roman" w:cs="Times New Roman"/>
          <w:color w:val="auto"/>
          <w:sz w:val="28"/>
          <w:szCs w:val="28"/>
        </w:rPr>
        <w:t>12 – пред.);</w:t>
      </w:r>
      <w:proofErr w:type="gramEnd"/>
    </w:p>
    <w:p w:rsidR="003277AF" w:rsidRDefault="003277AF" w:rsidP="003277A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277AF">
        <w:rPr>
          <w:rFonts w:ascii="Times New Roman" w:hAnsi="Times New Roman" w:cs="Times New Roman"/>
          <w:color w:val="auto"/>
          <w:sz w:val="28"/>
          <w:szCs w:val="28"/>
        </w:rPr>
        <w:t xml:space="preserve">- выдано 27 представлений и 7 предписаний об устранении нарушений (АППГ – 15 </w:t>
      </w:r>
      <w:r>
        <w:rPr>
          <w:rFonts w:ascii="Times New Roman" w:hAnsi="Times New Roman" w:cs="Times New Roman"/>
          <w:color w:val="auto"/>
          <w:sz w:val="28"/>
          <w:szCs w:val="28"/>
        </w:rPr>
        <w:t>представлений и 17 предписаний).</w:t>
      </w:r>
    </w:p>
    <w:p w:rsidR="009A2C1A" w:rsidRDefault="00525CA9" w:rsidP="003277AF">
      <w:pPr>
        <w:ind w:firstLine="709"/>
        <w:jc w:val="both"/>
        <w:rPr>
          <w:sz w:val="28"/>
          <w:szCs w:val="28"/>
        </w:rPr>
      </w:pPr>
      <w:proofErr w:type="gramStart"/>
      <w:r w:rsidRPr="009A2C1A">
        <w:rPr>
          <w:sz w:val="28"/>
          <w:szCs w:val="28"/>
        </w:rPr>
        <w:t xml:space="preserve">В соответствии с распоряжением Федеральной службы по надзору в сфере природопользования (далее – </w:t>
      </w:r>
      <w:proofErr w:type="spellStart"/>
      <w:r w:rsidRPr="009A2C1A">
        <w:rPr>
          <w:sz w:val="28"/>
          <w:szCs w:val="28"/>
        </w:rPr>
        <w:t>Росприроднадзор</w:t>
      </w:r>
      <w:proofErr w:type="spellEnd"/>
      <w:r w:rsidRPr="009A2C1A">
        <w:rPr>
          <w:sz w:val="28"/>
          <w:szCs w:val="28"/>
        </w:rPr>
        <w:t xml:space="preserve">) от 18.07.2019 № 17-р, в целях исполнения поручения Заместителя Председателя Правительства Российской Федерации А.В. Гордеева от 17.06.2019 № АГ-П9-4932 (ДСП), </w:t>
      </w:r>
      <w:r w:rsidR="009A2C1A">
        <w:rPr>
          <w:sz w:val="28"/>
          <w:szCs w:val="28"/>
        </w:rPr>
        <w:t>У</w:t>
      </w:r>
      <w:r w:rsidRPr="009A2C1A">
        <w:rPr>
          <w:sz w:val="28"/>
          <w:szCs w:val="28"/>
        </w:rPr>
        <w:t xml:space="preserve">правлением была проведена внеплановая </w:t>
      </w:r>
      <w:r w:rsidR="009A2C1A">
        <w:rPr>
          <w:sz w:val="28"/>
          <w:szCs w:val="28"/>
        </w:rPr>
        <w:t>документарная</w:t>
      </w:r>
      <w:r w:rsidRPr="009A2C1A">
        <w:rPr>
          <w:sz w:val="28"/>
          <w:szCs w:val="28"/>
        </w:rPr>
        <w:t xml:space="preserve"> проверка в отношении </w:t>
      </w:r>
      <w:r w:rsidR="009A2C1A">
        <w:rPr>
          <w:sz w:val="28"/>
          <w:szCs w:val="28"/>
        </w:rPr>
        <w:t xml:space="preserve">ООО </w:t>
      </w:r>
      <w:r w:rsidR="00327930">
        <w:rPr>
          <w:sz w:val="28"/>
          <w:szCs w:val="28"/>
        </w:rPr>
        <w:t>«</w:t>
      </w:r>
      <w:r w:rsidR="009A2C1A">
        <w:rPr>
          <w:sz w:val="28"/>
          <w:szCs w:val="28"/>
        </w:rPr>
        <w:t xml:space="preserve">МФ </w:t>
      </w:r>
      <w:r w:rsidR="00327930">
        <w:rPr>
          <w:sz w:val="28"/>
          <w:szCs w:val="28"/>
        </w:rPr>
        <w:t>«</w:t>
      </w:r>
      <w:r w:rsidR="009A2C1A">
        <w:rPr>
          <w:sz w:val="28"/>
          <w:szCs w:val="28"/>
        </w:rPr>
        <w:t>ЭКОНОМИКС</w:t>
      </w:r>
      <w:r w:rsidR="00327930">
        <w:rPr>
          <w:sz w:val="28"/>
          <w:szCs w:val="28"/>
        </w:rPr>
        <w:t>»</w:t>
      </w:r>
      <w:r w:rsidRPr="009A2C1A">
        <w:rPr>
          <w:sz w:val="28"/>
          <w:szCs w:val="28"/>
        </w:rPr>
        <w:t xml:space="preserve">, </w:t>
      </w:r>
      <w:r w:rsidR="009A2C1A">
        <w:rPr>
          <w:sz w:val="28"/>
          <w:szCs w:val="28"/>
        </w:rPr>
        <w:t xml:space="preserve">с целью проверки </w:t>
      </w:r>
      <w:r w:rsidR="009A2C1A" w:rsidRPr="009A2C1A">
        <w:rPr>
          <w:sz w:val="28"/>
          <w:szCs w:val="28"/>
        </w:rPr>
        <w:t>соблюдени</w:t>
      </w:r>
      <w:r w:rsidR="009A2C1A">
        <w:rPr>
          <w:sz w:val="28"/>
          <w:szCs w:val="28"/>
        </w:rPr>
        <w:t>я</w:t>
      </w:r>
      <w:r w:rsidR="009A2C1A" w:rsidRPr="009A2C1A">
        <w:rPr>
          <w:sz w:val="28"/>
          <w:szCs w:val="28"/>
        </w:rPr>
        <w:t xml:space="preserve"> условий недропользования, содержащихся в лицензии на пользование недрами ВЛГ 16559 НЭ, в </w:t>
      </w:r>
      <w:proofErr w:type="spellStart"/>
      <w:r w:rsidR="009A2C1A" w:rsidRPr="009A2C1A">
        <w:rPr>
          <w:sz w:val="28"/>
          <w:szCs w:val="28"/>
        </w:rPr>
        <w:t>тех</w:t>
      </w:r>
      <w:proofErr w:type="gramEnd"/>
      <w:r w:rsidR="009A2C1A" w:rsidRPr="009A2C1A">
        <w:rPr>
          <w:sz w:val="28"/>
          <w:szCs w:val="28"/>
        </w:rPr>
        <w:t>.</w:t>
      </w:r>
      <w:proofErr w:type="gramStart"/>
      <w:r w:rsidR="009A2C1A" w:rsidRPr="009A2C1A">
        <w:rPr>
          <w:sz w:val="28"/>
          <w:szCs w:val="28"/>
        </w:rPr>
        <w:t>проектах</w:t>
      </w:r>
      <w:proofErr w:type="spellEnd"/>
      <w:proofErr w:type="gramEnd"/>
      <w:r w:rsidR="009A2C1A" w:rsidRPr="009A2C1A">
        <w:rPr>
          <w:sz w:val="28"/>
          <w:szCs w:val="28"/>
        </w:rPr>
        <w:t xml:space="preserve"> и иной документации на выполнение работ по участку недр, не введенному в эксплуатацию</w:t>
      </w:r>
      <w:r w:rsidR="009A2C1A">
        <w:rPr>
          <w:sz w:val="28"/>
          <w:szCs w:val="28"/>
        </w:rPr>
        <w:t xml:space="preserve">. Выявлено нарушение ст. 69.2 ФЗ </w:t>
      </w:r>
      <w:r w:rsidR="00327930">
        <w:rPr>
          <w:sz w:val="28"/>
          <w:szCs w:val="28"/>
        </w:rPr>
        <w:t>«</w:t>
      </w:r>
      <w:r w:rsidR="009A2C1A">
        <w:rPr>
          <w:sz w:val="28"/>
          <w:szCs w:val="28"/>
        </w:rPr>
        <w:t>Об ООС</w:t>
      </w:r>
      <w:r w:rsidR="00327930">
        <w:rPr>
          <w:sz w:val="28"/>
          <w:szCs w:val="28"/>
        </w:rPr>
        <w:t>»</w:t>
      </w:r>
      <w:r w:rsidR="009A2C1A">
        <w:rPr>
          <w:sz w:val="28"/>
          <w:szCs w:val="28"/>
        </w:rPr>
        <w:t>, а именно</w:t>
      </w:r>
      <w:r w:rsidR="009A2C1A" w:rsidRPr="009A2C1A">
        <w:rPr>
          <w:sz w:val="28"/>
          <w:szCs w:val="28"/>
        </w:rPr>
        <w:t xml:space="preserve">, </w:t>
      </w:r>
      <w:r w:rsidR="009A2C1A">
        <w:rPr>
          <w:sz w:val="28"/>
          <w:szCs w:val="28"/>
        </w:rPr>
        <w:t>н</w:t>
      </w:r>
      <w:r w:rsidR="009A2C1A" w:rsidRPr="009A2C1A">
        <w:rPr>
          <w:sz w:val="28"/>
          <w:szCs w:val="28"/>
        </w:rPr>
        <w:t xml:space="preserve">а </w:t>
      </w:r>
      <w:proofErr w:type="spellStart"/>
      <w:r w:rsidR="009A2C1A" w:rsidRPr="009A2C1A">
        <w:rPr>
          <w:sz w:val="28"/>
          <w:szCs w:val="28"/>
        </w:rPr>
        <w:t>госучет</w:t>
      </w:r>
      <w:proofErr w:type="spellEnd"/>
      <w:r w:rsidR="009A2C1A" w:rsidRPr="009A2C1A">
        <w:rPr>
          <w:sz w:val="28"/>
          <w:szCs w:val="28"/>
        </w:rPr>
        <w:t xml:space="preserve"> не поставлен объект негативного воздействия на ОС (Северо-западный участок Романовского месторождения)</w:t>
      </w:r>
      <w:r w:rsidR="009A2C1A">
        <w:rPr>
          <w:sz w:val="28"/>
          <w:szCs w:val="28"/>
        </w:rPr>
        <w:t xml:space="preserve">. Возбуждены два административных дела по ст. </w:t>
      </w:r>
      <w:r w:rsidR="009A2C1A" w:rsidRPr="009A2C1A">
        <w:rPr>
          <w:sz w:val="28"/>
          <w:szCs w:val="28"/>
        </w:rPr>
        <w:t>8.46 КоАП РФ</w:t>
      </w:r>
      <w:r w:rsidR="009A2C1A">
        <w:rPr>
          <w:sz w:val="28"/>
          <w:szCs w:val="28"/>
        </w:rPr>
        <w:t xml:space="preserve"> на дол</w:t>
      </w:r>
      <w:proofErr w:type="gramStart"/>
      <w:r w:rsidR="009A2C1A">
        <w:rPr>
          <w:sz w:val="28"/>
          <w:szCs w:val="28"/>
        </w:rPr>
        <w:t>.</w:t>
      </w:r>
      <w:proofErr w:type="gramEnd"/>
      <w:r w:rsidR="009A2C1A">
        <w:rPr>
          <w:sz w:val="28"/>
          <w:szCs w:val="28"/>
        </w:rPr>
        <w:t xml:space="preserve"> </w:t>
      </w:r>
      <w:proofErr w:type="gramStart"/>
      <w:r w:rsidR="009A2C1A">
        <w:rPr>
          <w:sz w:val="28"/>
          <w:szCs w:val="28"/>
        </w:rPr>
        <w:t>и</w:t>
      </w:r>
      <w:proofErr w:type="gramEnd"/>
      <w:r w:rsidR="009A2C1A">
        <w:rPr>
          <w:sz w:val="28"/>
          <w:szCs w:val="28"/>
        </w:rPr>
        <w:t xml:space="preserve"> юр. Лица, вынесены предупреждения; выдано предписание и представление </w:t>
      </w:r>
      <w:r w:rsidR="009A2C1A" w:rsidRPr="009A2C1A">
        <w:rPr>
          <w:sz w:val="28"/>
          <w:szCs w:val="28"/>
        </w:rPr>
        <w:t>об устранении причин и условий, способствовавших совершению административного</w:t>
      </w:r>
      <w:r w:rsidR="00821A1F">
        <w:rPr>
          <w:sz w:val="28"/>
          <w:szCs w:val="28"/>
        </w:rPr>
        <w:t xml:space="preserve"> правонарушения.</w:t>
      </w:r>
    </w:p>
    <w:p w:rsidR="00611E05" w:rsidRPr="002A6BE4" w:rsidRDefault="00CC6028" w:rsidP="009A2C1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7665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 w:rsidR="00DA1A74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A7665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0935F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по фактам безлиц</w:t>
      </w:r>
      <w:r w:rsidR="00A76659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ензионного пользования недрами, 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>в том числе общераспространенными по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>лезными ископаемыми продолжается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рас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чету </w:t>
      </w:r>
      <w:proofErr w:type="gramStart"/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>вреда</w:t>
      </w:r>
      <w:proofErr w:type="gramEnd"/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причиненного недрам,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предъявлению  </w:t>
      </w:r>
      <w:r w:rsidR="00883E97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его </w:t>
      </w:r>
      <w:r w:rsidR="00611E05" w:rsidRPr="002A6BE4">
        <w:rPr>
          <w:rFonts w:ascii="Times New Roman" w:hAnsi="Times New Roman" w:cs="Times New Roman"/>
          <w:color w:val="auto"/>
          <w:sz w:val="28"/>
          <w:szCs w:val="28"/>
        </w:rPr>
        <w:t>к возмещению.</w:t>
      </w:r>
    </w:p>
    <w:p w:rsidR="00611E05" w:rsidRPr="002A6BE4" w:rsidRDefault="00611E05" w:rsidP="00611E05">
      <w:pPr>
        <w:ind w:left="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В соответствии с п. 107 Административного регламента Федеральной службы по надзору в сфере природопользования по исполнению государственной функции по осуществлению государственного надзора за геологическим изучением, рациональным использованием и охраной недр, утвержденного приказом Минприроды России от 29.06.2012 № 196, обеспечено направление материалов проверочных мероприятий, в ходе которых установлены факты самовольного (безлицензионного) пользования недрами, в правоохранительные органы и в органы прокуратуры</w:t>
      </w:r>
      <w:r w:rsidR="00E658F4" w:rsidRPr="002A6BE4">
        <w:rPr>
          <w:rFonts w:ascii="Times New Roman" w:hAnsi="Times New Roman" w:cs="Times New Roman"/>
          <w:color w:val="auto"/>
          <w:sz w:val="28"/>
          <w:szCs w:val="28"/>
        </w:rPr>
        <w:t>:</w:t>
      </w:r>
      <w:proofErr w:type="gramEnd"/>
    </w:p>
    <w:p w:rsidR="003277AF" w:rsidRPr="007363FC" w:rsidRDefault="00796106" w:rsidP="003277AF">
      <w:pPr>
        <w:widowControl/>
        <w:jc w:val="both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1D0AB3">
        <w:rPr>
          <w:rFonts w:ascii="Times New Roman" w:hAnsi="Times New Roman" w:cs="Times New Roman"/>
          <w:bCs/>
          <w:i/>
          <w:sz w:val="28"/>
          <w:szCs w:val="28"/>
        </w:rPr>
        <w:t xml:space="preserve">За </w:t>
      </w:r>
      <w:r w:rsidR="00740E2B" w:rsidRPr="001D0AB3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DA1A74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740E2B" w:rsidRPr="001D0AB3">
        <w:rPr>
          <w:rFonts w:ascii="Times New Roman" w:hAnsi="Times New Roman" w:cs="Times New Roman"/>
          <w:bCs/>
          <w:i/>
          <w:sz w:val="28"/>
          <w:szCs w:val="28"/>
        </w:rPr>
        <w:t xml:space="preserve"> год</w:t>
      </w:r>
      <w:r w:rsidRPr="001D0AB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DA1A74">
        <w:rPr>
          <w:rFonts w:ascii="Times New Roman" w:hAnsi="Times New Roman" w:cs="Times New Roman"/>
          <w:bCs/>
          <w:i/>
          <w:sz w:val="28"/>
          <w:szCs w:val="28"/>
        </w:rPr>
        <w:t>рассчитано ущербов</w:t>
      </w:r>
      <w:r w:rsidR="00AF1E78" w:rsidRPr="001D0AB3">
        <w:rPr>
          <w:rFonts w:ascii="Times New Roman" w:hAnsi="Times New Roman" w:cs="Times New Roman"/>
          <w:i/>
          <w:sz w:val="28"/>
          <w:szCs w:val="28"/>
        </w:rPr>
        <w:t xml:space="preserve"> о возмещении вреда </w:t>
      </w:r>
      <w:r w:rsidR="00AF1E78" w:rsidRPr="001D0AB3">
        <w:rPr>
          <w:rFonts w:ascii="Times New Roman" w:hAnsi="Times New Roman" w:cs="Times New Roman"/>
          <w:bCs/>
          <w:i/>
          <w:sz w:val="28"/>
          <w:szCs w:val="28"/>
        </w:rPr>
        <w:t>по безлицензионному пользованию недрами:</w:t>
      </w:r>
      <w:r w:rsidR="00AF1E78" w:rsidRPr="001D0A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77AF" w:rsidRPr="007363FC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16 ущербов на общую сумму 6 397 251,3 руб.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1. гр.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Подборнов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В.В. – 957,5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2. гр. Яковлев Н.В. – 1 432,8 р. Возмещен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3. гр. Пышненко В.В. – 2 000,2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4. гр. Кулаков Е.А. – 600,06 р. Возмещен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5. гр. Кузьмин А.М. – 574,5 р. Возмещен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6. гр.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Микаилов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Р.А. – 1 242,92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7. ООО «МБ ЛИДЕР» – 4 414 210,32 р. В производстве Арбитражного суда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8. ООО «Вариант-2004». – 6 000,06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9. ООО «Вариант-2004». – 1 941 259,05 р. Юридическое лицо возместила частично (в добровольном порядке) на дату обращения в суд общая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сумма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>поступившая в зачет вреда составила – 60 000 р.  Исковое заявление на оставшуюся сумму – 1 881 259,05 р. Решением Арбитражного суда Саратовской области исковые требования Управления удовлетворены.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10. гр. Р.З.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Аубекеров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– 3 312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11. гр. Б.Ф. Сулейманов. – 1 324,8 р. Требование об оплате (компенсации) в добровольном порядке.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12. гр. Лобачев В.Н. – 179,09 р. Возмещен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13. гр.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Ашихманов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Е.И – 3 225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14. ООО «МОСТДОРСЕРВИС» – 6 634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15. ИП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Марьев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Д.С. – 13 268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16. гр. Калинин В.Г.  – 1 031 р. Требование об оплате (компенсации) в добровольном порядке. </w:t>
      </w:r>
    </w:p>
    <w:p w:rsidR="00BD35DA" w:rsidRPr="002A6BE4" w:rsidRDefault="00BD35DA" w:rsidP="003277A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t>водится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реализации мер ограничительного, предупредительного и профилактического характера</w:t>
      </w:r>
      <w:r w:rsidRPr="001D0A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истекший период 2020 года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выдано 88 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>предостережений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>недропользования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и профилактики правонарушений в этой сфере. Предостережения выданы таким организациям, как 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ГБУЗ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D35DA">
        <w:rPr>
          <w:rFonts w:ascii="Times New Roman" w:hAnsi="Times New Roman" w:cs="Times New Roman"/>
          <w:color w:val="auto"/>
          <w:sz w:val="28"/>
          <w:szCs w:val="28"/>
        </w:rPr>
        <w:t>Палассовское</w:t>
      </w:r>
      <w:proofErr w:type="spellEnd"/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 ЦРБ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>Влага-С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D35DA">
        <w:rPr>
          <w:rFonts w:ascii="Times New Roman" w:hAnsi="Times New Roman" w:cs="Times New Roman"/>
          <w:color w:val="auto"/>
          <w:sz w:val="28"/>
          <w:szCs w:val="28"/>
        </w:rPr>
        <w:t>Нижнечирскгеология</w:t>
      </w:r>
      <w:proofErr w:type="spellEnd"/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ОАО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D35DA">
        <w:rPr>
          <w:rFonts w:ascii="Times New Roman" w:hAnsi="Times New Roman" w:cs="Times New Roman"/>
          <w:color w:val="auto"/>
          <w:sz w:val="28"/>
          <w:szCs w:val="28"/>
        </w:rPr>
        <w:t>Лычакгеология</w:t>
      </w:r>
      <w:proofErr w:type="spellEnd"/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>Калий Химпром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Pr="00BD35DA">
        <w:rPr>
          <w:rFonts w:ascii="Times New Roman" w:hAnsi="Times New Roman" w:cs="Times New Roman"/>
          <w:color w:val="auto"/>
          <w:sz w:val="28"/>
          <w:szCs w:val="28"/>
        </w:rPr>
        <w:t>Суровикинский</w:t>
      </w:r>
      <w:proofErr w:type="spellEnd"/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 Водоканал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BD35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и др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. Исполнено </w:t>
      </w:r>
      <w:r>
        <w:rPr>
          <w:rFonts w:ascii="Times New Roman" w:hAnsi="Times New Roman" w:cs="Times New Roman"/>
          <w:color w:val="auto"/>
          <w:sz w:val="28"/>
          <w:szCs w:val="28"/>
        </w:rPr>
        <w:t>35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предостережени</w:t>
      </w:r>
      <w:r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>, остальные предостережения находится на контроле Управления.</w:t>
      </w:r>
    </w:p>
    <w:p w:rsidR="00077230" w:rsidRDefault="00077230" w:rsidP="00894B66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611E05" w:rsidRPr="001D0AB3" w:rsidRDefault="00611E05" w:rsidP="00894B66">
      <w:pPr>
        <w:widowControl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земельного надзора Управление сталкивается </w:t>
      </w:r>
      <w:r w:rsidR="001B0D9F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                                  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с правонарушениями </w:t>
      </w:r>
      <w:proofErr w:type="spellStart"/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природопользователей</w:t>
      </w:r>
      <w:proofErr w:type="spellEnd"/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, как: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 производства и потребления;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аварийные ситуации, приводящие к загрязнению окружающей среды нефтепродуктами;</w:t>
      </w:r>
    </w:p>
    <w:p w:rsidR="00611E05" w:rsidRPr="002A6BE4" w:rsidRDefault="00611E05" w:rsidP="00611E05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сброс неочищенных сточных вод на рельеф местности.</w:t>
      </w:r>
    </w:p>
    <w:p w:rsidR="00DA1A74" w:rsidRDefault="00CC6028" w:rsidP="00CC6028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За </w:t>
      </w:r>
      <w:r w:rsid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отчетный период </w:t>
      </w:r>
      <w:r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20</w:t>
      </w:r>
      <w:r w:rsid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20 </w:t>
      </w:r>
      <w:r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год</w:t>
      </w:r>
      <w:r w:rsid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сфере земельного надзора было</w:t>
      </w:r>
      <w:r w:rsidR="00DA1A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277AF" w:rsidRPr="003277AF" w:rsidRDefault="003277AF" w:rsidP="003277AF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выявлено 30 нарушений (АППГ – 23); </w:t>
      </w:r>
    </w:p>
    <w:p w:rsidR="003277AF" w:rsidRPr="003277AF" w:rsidRDefault="003277AF" w:rsidP="003277AF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составлено 22 протокола об административных правонарушениях (АППГ – 9);</w:t>
      </w:r>
    </w:p>
    <w:p w:rsidR="003277AF" w:rsidRPr="003277AF" w:rsidRDefault="003277AF" w:rsidP="003277AF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вынесено 24 постановления о назначении административного наказания, из них 2 – пред.; 22 на сумму 2604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 них отменено 1 на сумму 10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по 2 изменена сумма с 900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на 400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(АППГ - 7 постановлений на сумму 580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., из них 1 отменено на сумму 30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., изменено по 1 с 400</w:t>
      </w:r>
      <w:proofErr w:type="gram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на 200 </w:t>
      </w:r>
      <w:proofErr w:type="spellStart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т.р</w:t>
      </w:r>
      <w:proofErr w:type="spellEnd"/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.);</w:t>
      </w:r>
    </w:p>
    <w:p w:rsidR="003277AF" w:rsidRDefault="003277AF" w:rsidP="003277AF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277A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12 представлений и 8 предписаний об устранении нар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ушений (АППГ – 4 представления).</w:t>
      </w:r>
    </w:p>
    <w:p w:rsidR="003277AF" w:rsidRPr="007363FC" w:rsidRDefault="00DA1A74" w:rsidP="003277AF">
      <w:pPr>
        <w:widowControl/>
        <w:jc w:val="both"/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</w:pPr>
      <w:r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За </w:t>
      </w:r>
      <w:r w:rsidR="003277AF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2020 год</w:t>
      </w:r>
      <w:r w:rsidR="00796106"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</w:t>
      </w:r>
      <w:r w:rsidR="00077230"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>рассчитано</w:t>
      </w:r>
      <w:r w:rsidRPr="00077230">
        <w:rPr>
          <w:rFonts w:ascii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ущербов</w:t>
      </w:r>
      <w:r w:rsidR="00AF1E78" w:rsidRPr="00077230">
        <w:rPr>
          <w:rFonts w:ascii="Times New Roman" w:hAnsi="Times New Roman" w:cs="Times New Roman"/>
          <w:i/>
          <w:sz w:val="28"/>
          <w:szCs w:val="28"/>
        </w:rPr>
        <w:t xml:space="preserve"> о возмещении вреда, причиненного почвам</w:t>
      </w:r>
      <w:r w:rsidR="00AF1E78" w:rsidRPr="00DA1A74">
        <w:rPr>
          <w:rFonts w:ascii="Times New Roman" w:hAnsi="Times New Roman" w:cs="Times New Roman"/>
          <w:sz w:val="28"/>
          <w:szCs w:val="28"/>
        </w:rPr>
        <w:t>:</w:t>
      </w:r>
      <w:r w:rsidRPr="00DA1A74">
        <w:t xml:space="preserve"> </w:t>
      </w:r>
      <w:r w:rsidR="003277AF" w:rsidRPr="007363FC">
        <w:rPr>
          <w:rFonts w:ascii="Times New Roman" w:hAnsi="Times New Roman" w:cs="Times New Roman"/>
          <w:b/>
          <w:kern w:val="0"/>
          <w:sz w:val="28"/>
          <w:szCs w:val="28"/>
          <w:lang w:bidi="ar-SA"/>
        </w:rPr>
        <w:t>11 ущербов на общую сумму 387 311 670 руб.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1. Акционерное общество «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Биотех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» – 15 000 р. В производстве Арбитражного суда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2. ООО «РИТЭК» – 202 500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полном объеме (в судебном порядке).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3. ООО «Осока-Лик» – 378 000 000 р. В производстве Арбитражного суда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4. ООО «Осока-Лик» – 120 000 р. Решением Арбитражного суда Волгоградской области от требования Управления удовлетворены в полном объеме.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5. ООО «Вариант-2004». – 456 300 р. Юридическое лицо возместила частично (в добровольном порядке) на дату обращения в суд общая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сумма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поступившая в </w:t>
      </w: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lastRenderedPageBreak/>
        <w:t xml:space="preserve">зачет вреда составила – 40 000 р.  Исковое заявление на оставшуюся сумму – 416 300 р. В производстве Арбитражного суда Саратовской области.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6. ООО «РИТЭК» – 576 000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7. ООО «Волга-Ресурс»  – 1 170 р. </w:t>
      </w:r>
      <w:proofErr w:type="gram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Возмещен</w:t>
      </w:r>
      <w:proofErr w:type="gram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в добровольном порядке.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8. ООО «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ГринЛайт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» – 117 000 р. Требование об оплате (компенсации) в добровольном порядке.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9. гр.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Семикашев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А.В. – 4 986 000 р. Требование об оплате (компенсации) в добровольном порядке. 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10. Неустановленное лицо– 952 200 р. Информация направлена в ОМВД России по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Жирновскому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району Волгоградской области (установление виновных лиц).</w:t>
      </w:r>
    </w:p>
    <w:p w:rsidR="003277AF" w:rsidRPr="007363FC" w:rsidRDefault="003277AF" w:rsidP="003277AF">
      <w:pPr>
        <w:widowControl/>
        <w:ind w:firstLine="708"/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11. Неустановленное лицо– 1 885 500 р. Информация направлена в ОМВД России по </w:t>
      </w:r>
      <w:proofErr w:type="spellStart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>Жирновскому</w:t>
      </w:r>
      <w:proofErr w:type="spellEnd"/>
      <w:r w:rsidRPr="007363FC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району Волгоградской области (установление виновных лиц).</w:t>
      </w:r>
    </w:p>
    <w:p w:rsidR="00525CA9" w:rsidRPr="002A6BE4" w:rsidRDefault="00525CA9" w:rsidP="003277AF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ро</w:t>
      </w:r>
      <w:r>
        <w:rPr>
          <w:rFonts w:ascii="Times New Roman" w:hAnsi="Times New Roman" w:cs="Times New Roman"/>
          <w:color w:val="auto"/>
          <w:sz w:val="28"/>
          <w:szCs w:val="28"/>
        </w:rPr>
        <w:t>водится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работа по реализации мер ограничительного, предупредительного и профилактического характера</w:t>
      </w:r>
      <w:r w:rsidRPr="001D0AB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197975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истекший период 2020 года 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вынесено </w:t>
      </w:r>
      <w:r w:rsidR="00197975" w:rsidRPr="00197975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3277AF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предостережени</w:t>
      </w:r>
      <w:r w:rsidR="003277AF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землепользования и профилактики правонарушений в этой сфере. </w:t>
      </w:r>
      <w:proofErr w:type="gramStart"/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Предостережения выданы таким организациям, как 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ЗЕМЛЯНИКА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СПК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Престиж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ОАО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ЧЕРВЛЕНОЕ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ЗАО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Птицефабрика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Волжская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Нива</w:t>
      </w:r>
      <w:r w:rsidR="0032793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197975">
        <w:rPr>
          <w:rFonts w:ascii="Times New Roman" w:hAnsi="Times New Roman" w:cs="Times New Roman"/>
          <w:color w:val="auto"/>
          <w:sz w:val="28"/>
          <w:szCs w:val="28"/>
        </w:rPr>
        <w:t xml:space="preserve"> и др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Исполнено 3 предостережения, остальные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предостережени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находится на контроле Управления.</w:t>
      </w:r>
      <w:proofErr w:type="gramEnd"/>
    </w:p>
    <w:p w:rsidR="00077230" w:rsidRDefault="00077230" w:rsidP="00A75A84">
      <w:pPr>
        <w:tabs>
          <w:tab w:val="left" w:pos="360"/>
          <w:tab w:val="left" w:pos="941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BD0723" w:rsidRPr="001D0AB3" w:rsidRDefault="00BD0723" w:rsidP="00A75A84">
      <w:pPr>
        <w:tabs>
          <w:tab w:val="left" w:pos="360"/>
          <w:tab w:val="left" w:pos="941"/>
        </w:tabs>
        <w:suppressAutoHyphens/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Управлением надзора в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области охраны атмосферного воздуха сталкивается с проблемой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 многочисленных наруш</w:t>
      </w:r>
      <w:r w:rsidR="00D95533"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>ений допускаемыми предприятиями, а именно: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1) выброс вредных веществ в атмосферный воздух или вредное физическое воздействие на него без специального </w:t>
      </w:r>
      <w:hyperlink r:id="rId9" w:history="1">
        <w:r w:rsidRPr="002A6BE4">
          <w:rPr>
            <w:rFonts w:ascii="Times New Roman" w:hAnsi="Times New Roman" w:cs="Times New Roman"/>
            <w:color w:val="auto"/>
            <w:sz w:val="28"/>
            <w:szCs w:val="28"/>
          </w:rPr>
          <w:t>разрешения</w:t>
        </w:r>
      </w:hyperlink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(ч. 1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Указанное нарушение зачастую происходит по причине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безответственного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и пренебрежительного подхода </w:t>
      </w:r>
      <w:proofErr w:type="spellStart"/>
      <w:r w:rsidRPr="002A6BE4">
        <w:rPr>
          <w:rFonts w:ascii="Times New Roman" w:hAnsi="Times New Roman" w:cs="Times New Roman"/>
          <w:color w:val="auto"/>
          <w:sz w:val="28"/>
          <w:szCs w:val="28"/>
        </w:rPr>
        <w:t>природопользоватей</w:t>
      </w:r>
      <w:proofErr w:type="spellEnd"/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к необходимости получения разрешения на выброс вредных веществ в атмосферный воздух, а иногда из-за незнания требований природоохранного законодательства. 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2) нарушение условий специального разрешения на выброс вредных веществ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в атмосферный воздух или вредное физическое воздействие на него (ч. 2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2A6BE4">
        <w:rPr>
          <w:rFonts w:ascii="Times New Roman" w:hAnsi="Times New Roman" w:cs="Times New Roman"/>
          <w:b/>
          <w:color w:val="auto"/>
          <w:sz w:val="28"/>
          <w:szCs w:val="28"/>
        </w:rPr>
        <w:t>Данное нарушение происходит по нескольким основным причинам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выброс в атмосферный воздух загрязняющих веществ, не указанных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в разрешении на выброс вредных (загрязняющих) веществ в атмосферный воздух;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несоблюдение нормативов предельно допустимых выбросов и временно согласованных выбросов вредных (загрязняющих) веществ в атмосферный воздух;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– невыполнение в установленные сроки утвержденного плана мероприятий </w:t>
      </w:r>
      <w:r w:rsidR="00FD737E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            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по снижению выбросов, загрязняющих веществ в атмосферный воздух. </w:t>
      </w:r>
    </w:p>
    <w:p w:rsidR="00BD0723" w:rsidRPr="002A6BE4" w:rsidRDefault="00BD0723" w:rsidP="00BD072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3) 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 (ч. 3</w:t>
      </w:r>
      <w:r w:rsidR="00D95533"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ст. 8.21 КоАП РФ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  <w:r w:rsidRPr="00077230">
        <w:rPr>
          <w:rFonts w:ascii="Times New Roman" w:hAnsi="Times New Roman" w:cs="Times New Roman"/>
          <w:color w:val="auto"/>
          <w:sz w:val="28"/>
          <w:szCs w:val="28"/>
        </w:rPr>
        <w:t>Указанное нарушение чаще всего совершается природопользователями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по причине отсутствия выделения необходимых средств на приобретение и обслуживание данного оборудования.</w:t>
      </w:r>
    </w:p>
    <w:p w:rsidR="007D1F06" w:rsidRPr="002A6BE4" w:rsidRDefault="007D1F06" w:rsidP="007D1F06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Управлением усилен надзор за соблюдением законодательства в области охраны атмосферного воздуха, в том числе в периоды неблагоприятных метеорологических условий. По фактам нарушений правил выброса в атмосферу загрязняющих веществ или нарушений эксплуатации установок, сооружений и иных объектов, принимаются все необходимые меры административного характера, материалы направляются в суд на приостановление деятельности. </w:t>
      </w:r>
    </w:p>
    <w:p w:rsidR="004B0C0E" w:rsidRDefault="006E2731" w:rsidP="00CC6028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CC6028"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отчетный период 2020 года</w:t>
      </w:r>
      <w:r w:rsidR="00CC6028" w:rsidRPr="001D0AB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сфере в области охраны атмосферного воздуха было</w:t>
      </w:r>
      <w:r w:rsid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3277AF" w:rsidRPr="00956E4B" w:rsidRDefault="003277AF" w:rsidP="003277AF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выявлено </w:t>
      </w:r>
      <w:r>
        <w:rPr>
          <w:sz w:val="28"/>
          <w:szCs w:val="28"/>
        </w:rPr>
        <w:t>45</w:t>
      </w:r>
      <w:r w:rsidRPr="00956E4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150</w:t>
      </w:r>
      <w:r w:rsidRPr="00956E4B">
        <w:rPr>
          <w:sz w:val="28"/>
          <w:szCs w:val="28"/>
        </w:rPr>
        <w:t xml:space="preserve">); </w:t>
      </w:r>
    </w:p>
    <w:p w:rsidR="003277AF" w:rsidRPr="00956E4B" w:rsidRDefault="003277AF" w:rsidP="003277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составлен</w:t>
      </w:r>
      <w:r w:rsidRPr="00956E4B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956E4B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 xml:space="preserve"> </w:t>
      </w:r>
      <w:r w:rsidRPr="00956E4B">
        <w:rPr>
          <w:sz w:val="28"/>
          <w:szCs w:val="28"/>
        </w:rPr>
        <w:t xml:space="preserve">об административных правонарушениях (АППГ – </w:t>
      </w:r>
      <w:r>
        <w:rPr>
          <w:sz w:val="28"/>
          <w:szCs w:val="28"/>
        </w:rPr>
        <w:t>140</w:t>
      </w:r>
      <w:r w:rsidRPr="00956E4B">
        <w:rPr>
          <w:sz w:val="28"/>
          <w:szCs w:val="28"/>
        </w:rPr>
        <w:t>);</w:t>
      </w:r>
    </w:p>
    <w:p w:rsidR="003277AF" w:rsidRPr="00956E4B" w:rsidRDefault="003277AF" w:rsidP="003277AF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вынесено </w:t>
      </w:r>
      <w:r>
        <w:rPr>
          <w:sz w:val="28"/>
          <w:szCs w:val="28"/>
        </w:rPr>
        <w:t>69</w:t>
      </w:r>
      <w:r w:rsidRPr="00956E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о назначении административного наказания, из них </w:t>
      </w:r>
      <w:r>
        <w:rPr>
          <w:sz w:val="28"/>
          <w:szCs w:val="28"/>
        </w:rPr>
        <w:t>33</w:t>
      </w:r>
      <w:r w:rsidRPr="00956E4B">
        <w:rPr>
          <w:sz w:val="28"/>
          <w:szCs w:val="28"/>
        </w:rPr>
        <w:t xml:space="preserve"> – пред.</w:t>
      </w:r>
      <w:r>
        <w:rPr>
          <w:sz w:val="28"/>
          <w:szCs w:val="28"/>
        </w:rPr>
        <w:t>; 36</w:t>
      </w:r>
      <w:r w:rsidRPr="00956E4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1037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по 1 – изменена сумма с 180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на 90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  <w:r w:rsidRPr="00956E4B">
        <w:rPr>
          <w:sz w:val="28"/>
          <w:szCs w:val="28"/>
        </w:rPr>
        <w:t xml:space="preserve"> (АППГ - </w:t>
      </w:r>
      <w:r>
        <w:rPr>
          <w:sz w:val="28"/>
          <w:szCs w:val="28"/>
        </w:rPr>
        <w:t>197</w:t>
      </w:r>
      <w:r w:rsidRPr="00956E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, из них </w:t>
      </w:r>
      <w:r>
        <w:rPr>
          <w:sz w:val="28"/>
          <w:szCs w:val="28"/>
        </w:rPr>
        <w:t>60</w:t>
      </w:r>
      <w:r w:rsidRPr="00956E4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1009</w:t>
      </w:r>
      <w:r w:rsidRPr="00956E4B">
        <w:rPr>
          <w:sz w:val="28"/>
          <w:szCs w:val="28"/>
        </w:rPr>
        <w:t xml:space="preserve"> </w:t>
      </w:r>
      <w:proofErr w:type="spellStart"/>
      <w:r w:rsidRPr="00956E4B">
        <w:rPr>
          <w:sz w:val="28"/>
          <w:szCs w:val="28"/>
        </w:rPr>
        <w:t>т.р</w:t>
      </w:r>
      <w:proofErr w:type="spellEnd"/>
      <w:r w:rsidRPr="00956E4B">
        <w:rPr>
          <w:sz w:val="28"/>
          <w:szCs w:val="28"/>
        </w:rPr>
        <w:t xml:space="preserve">., </w:t>
      </w:r>
      <w:r>
        <w:rPr>
          <w:sz w:val="28"/>
          <w:szCs w:val="28"/>
        </w:rPr>
        <w:t>137</w:t>
      </w:r>
      <w:r w:rsidRPr="00956E4B">
        <w:rPr>
          <w:sz w:val="28"/>
          <w:szCs w:val="28"/>
        </w:rPr>
        <w:t xml:space="preserve"> – </w:t>
      </w:r>
      <w:proofErr w:type="gramStart"/>
      <w:r w:rsidRPr="00956E4B">
        <w:rPr>
          <w:sz w:val="28"/>
          <w:szCs w:val="28"/>
        </w:rPr>
        <w:t>пред</w:t>
      </w:r>
      <w:proofErr w:type="gramEnd"/>
      <w:r>
        <w:rPr>
          <w:sz w:val="28"/>
          <w:szCs w:val="28"/>
        </w:rPr>
        <w:t>., из них 3 отменены</w:t>
      </w:r>
      <w:r w:rsidRPr="00956E4B">
        <w:rPr>
          <w:sz w:val="28"/>
          <w:szCs w:val="28"/>
        </w:rPr>
        <w:t>);</w:t>
      </w:r>
    </w:p>
    <w:p w:rsidR="003277AF" w:rsidRPr="00956E4B" w:rsidRDefault="003277AF" w:rsidP="003277AF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14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и 2 предписания об устранении нарушений (АППГ –</w:t>
      </w:r>
      <w:r>
        <w:rPr>
          <w:sz w:val="28"/>
          <w:szCs w:val="28"/>
        </w:rPr>
        <w:t>37</w:t>
      </w:r>
      <w:r w:rsidRPr="00956E4B">
        <w:rPr>
          <w:sz w:val="28"/>
          <w:szCs w:val="28"/>
        </w:rPr>
        <w:t xml:space="preserve"> представлений и </w:t>
      </w:r>
      <w:r>
        <w:rPr>
          <w:sz w:val="28"/>
          <w:szCs w:val="28"/>
        </w:rPr>
        <w:t>57</w:t>
      </w:r>
      <w:r w:rsidRPr="00956E4B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>);</w:t>
      </w:r>
    </w:p>
    <w:p w:rsidR="004B0C0E" w:rsidRDefault="004B0C0E" w:rsidP="004B0C0E">
      <w:pPr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4B0C0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 выдано 3 предостережение о недопустимости нарушений (АППГ – 0).</w:t>
      </w:r>
    </w:p>
    <w:p w:rsidR="00C975D6" w:rsidRDefault="00C975D6" w:rsidP="004B0C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BE4">
        <w:rPr>
          <w:rFonts w:ascii="Times New Roman" w:hAnsi="Times New Roman" w:cs="Times New Roman"/>
          <w:sz w:val="28"/>
          <w:szCs w:val="28"/>
        </w:rPr>
        <w:t xml:space="preserve">На протяжении многих лет Волгоград и Волжский характеризуются достаточно </w:t>
      </w:r>
      <w:r w:rsidRPr="002A6BE4">
        <w:rPr>
          <w:rFonts w:ascii="Times New Roman" w:hAnsi="Times New Roman" w:cs="Times New Roman"/>
          <w:b/>
          <w:bCs/>
          <w:sz w:val="28"/>
          <w:szCs w:val="28"/>
        </w:rPr>
        <w:t xml:space="preserve">высоким уровнем загрязнения воздуха </w:t>
      </w:r>
      <w:r w:rsidRPr="002A6BE4">
        <w:rPr>
          <w:rFonts w:ascii="Times New Roman" w:hAnsi="Times New Roman" w:cs="Times New Roman"/>
          <w:sz w:val="28"/>
          <w:szCs w:val="28"/>
        </w:rPr>
        <w:t xml:space="preserve">от деятельности промышленных предприятий. Достижение кардинального снижения выбросов вредных веществ в атмосферу, </w:t>
      </w:r>
      <w:proofErr w:type="gramStart"/>
      <w:r w:rsidRPr="002A6BE4">
        <w:rPr>
          <w:rFonts w:ascii="Times New Roman" w:hAnsi="Times New Roman" w:cs="Times New Roman"/>
          <w:sz w:val="28"/>
          <w:szCs w:val="28"/>
        </w:rPr>
        <w:t>планируется</w:t>
      </w:r>
      <w:proofErr w:type="gramEnd"/>
      <w:r w:rsidRPr="002A6BE4">
        <w:rPr>
          <w:rFonts w:ascii="Times New Roman" w:hAnsi="Times New Roman" w:cs="Times New Roman"/>
          <w:sz w:val="28"/>
          <w:szCs w:val="28"/>
        </w:rPr>
        <w:t xml:space="preserve"> прежде всего за счёт технологического перевооружения промышленности, внедрения наилучших доступных технологий       в деятельности промышленных предприятий региона. </w:t>
      </w:r>
    </w:p>
    <w:p w:rsidR="00EF5E12" w:rsidRPr="00CC6028" w:rsidRDefault="00EF5E12" w:rsidP="00262F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6028">
        <w:rPr>
          <w:rFonts w:ascii="Times New Roman" w:hAnsi="Times New Roman" w:cs="Times New Roman"/>
          <w:sz w:val="28"/>
          <w:szCs w:val="28"/>
        </w:rPr>
        <w:t xml:space="preserve">На постоянном контроле находятся предприятия Волгоградского региона, объекты которых включены в перечень объектов, оказывающих негативное воздействие на окружающую среду, относящихся к I категории, вклад которых в суммарные выбросы, сбросы загрязняющих веществ в Российской Федерации составляет не менее чем 60 процентов, утвержденный приказом Минприроды России от 18.04.2018 № 154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Об утверждении перечня объектов, оказывающих негативное воздействие на окружающую среду, относящихся к I</w:t>
      </w:r>
      <w:proofErr w:type="gramEnd"/>
      <w:r w:rsidRPr="00CC6028">
        <w:rPr>
          <w:rFonts w:ascii="Times New Roman" w:hAnsi="Times New Roman" w:cs="Times New Roman"/>
          <w:sz w:val="28"/>
          <w:szCs w:val="28"/>
        </w:rPr>
        <w:t xml:space="preserve"> категории, вклад которых в суммарные выбросы, сбросы загрязняющих веществ в Российской Федерации составляет не менее чем 60 процентов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. В состав обозначенного перечня вошли объекты четырех предприятий Волгоградской области, АО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ОАО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Волжский абразивный завод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Концессии водоснабжения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>. Также имеющие значительные объемы выбросов загрязняющих веще</w:t>
      </w:r>
      <w:proofErr w:type="gramStart"/>
      <w:r w:rsidRPr="00CC6028">
        <w:rPr>
          <w:rFonts w:ascii="Times New Roman" w:hAnsi="Times New Roman" w:cs="Times New Roman"/>
          <w:sz w:val="28"/>
          <w:szCs w:val="28"/>
        </w:rPr>
        <w:t>ств тр</w:t>
      </w:r>
      <w:proofErr w:type="gramEnd"/>
      <w:r w:rsidRPr="00CC6028">
        <w:rPr>
          <w:rFonts w:ascii="Times New Roman" w:hAnsi="Times New Roman" w:cs="Times New Roman"/>
          <w:sz w:val="28"/>
          <w:szCs w:val="28"/>
        </w:rPr>
        <w:t xml:space="preserve">и предприятия региона: АО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Себряковцемент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 ОАО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Волжский абразивный завод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;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CC6028">
        <w:rPr>
          <w:rFonts w:ascii="Times New Roman" w:hAnsi="Times New Roman" w:cs="Times New Roman"/>
          <w:sz w:val="28"/>
          <w:szCs w:val="28"/>
        </w:rPr>
        <w:t>ЛУКОЙЛ-</w:t>
      </w:r>
      <w:proofErr w:type="spellStart"/>
      <w:r w:rsidRPr="00CC6028">
        <w:rPr>
          <w:rFonts w:ascii="Times New Roman" w:hAnsi="Times New Roman" w:cs="Times New Roman"/>
          <w:sz w:val="28"/>
          <w:szCs w:val="28"/>
        </w:rPr>
        <w:t>Волгограднефтепереработка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Pr="00CC6028">
        <w:rPr>
          <w:rFonts w:ascii="Times New Roman" w:hAnsi="Times New Roman" w:cs="Times New Roman"/>
          <w:sz w:val="28"/>
          <w:szCs w:val="28"/>
        </w:rPr>
        <w:t xml:space="preserve">, которые в первоочередном порядке </w:t>
      </w:r>
      <w:proofErr w:type="gramStart"/>
      <w:r w:rsidRPr="00CC6028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CC6028">
        <w:rPr>
          <w:rFonts w:ascii="Times New Roman" w:hAnsi="Times New Roman" w:cs="Times New Roman"/>
          <w:sz w:val="28"/>
          <w:szCs w:val="28"/>
        </w:rPr>
        <w:t xml:space="preserve"> будут применить в своей деятельности НДТ, а также оборудовать источники выбросов системами автоматического контроля.</w:t>
      </w:r>
    </w:p>
    <w:p w:rsidR="00077230" w:rsidRDefault="00077230" w:rsidP="00F57C0C">
      <w:pPr>
        <w:ind w:firstLine="709"/>
        <w:jc w:val="both"/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</w:pPr>
    </w:p>
    <w:p w:rsidR="00460B4C" w:rsidRPr="001D0AB3" w:rsidRDefault="00460B4C" w:rsidP="00F57C0C">
      <w:pPr>
        <w:ind w:firstLine="709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</w:pP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При осуществлении надзора в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области обращения с отходами </w:t>
      </w:r>
      <w:r w:rsidRPr="001D0AB3">
        <w:rPr>
          <w:rFonts w:ascii="Times New Roman" w:hAnsi="Times New Roman" w:cs="Times New Roman"/>
          <w:b/>
          <w:i/>
          <w:color w:val="auto"/>
          <w:kern w:val="0"/>
          <w:sz w:val="28"/>
          <w:szCs w:val="28"/>
          <w:u w:val="single"/>
          <w:lang w:bidi="ar-SA"/>
        </w:rPr>
        <w:t xml:space="preserve">Управление </w:t>
      </w:r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сталкивается с нарушениями в области обращения с </w:t>
      </w:r>
      <w:proofErr w:type="gramStart"/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>отходами</w:t>
      </w:r>
      <w:proofErr w:type="gramEnd"/>
      <w:r w:rsidRPr="001D0AB3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</w:rPr>
        <w:t xml:space="preserve"> среди которых можно выделить: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отсутствие документа об утверждении нормативов образования отходов                   и лимитов на их размещение;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– отсутствие паспортов отходов 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2A6BE4">
        <w:rPr>
          <w:rFonts w:ascii="Times New Roman" w:hAnsi="Times New Roman" w:cs="Times New Roman"/>
          <w:color w:val="auto"/>
          <w:sz w:val="28"/>
          <w:szCs w:val="28"/>
        </w:rPr>
        <w:t xml:space="preserve"> класса опасности;</w:t>
      </w:r>
    </w:p>
    <w:p w:rsidR="00460B4C" w:rsidRPr="002A6BE4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 несанкционированное размещение отходов;</w:t>
      </w:r>
    </w:p>
    <w:p w:rsidR="00460B4C" w:rsidRDefault="00460B4C" w:rsidP="00460B4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2A6BE4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отсутствие соответствующего обучения у лиц, допущенных к обращению                 с отходами.</w:t>
      </w:r>
    </w:p>
    <w:p w:rsidR="00A40A79" w:rsidRDefault="00A40A79" w:rsidP="00A40A7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 отчетный период 2020 года</w:t>
      </w:r>
      <w:r w:rsidR="006E2731" w:rsidRPr="00A40A79">
        <w:rPr>
          <w:rFonts w:ascii="Times New Roman" w:hAnsi="Times New Roman" w:cs="Times New Roman"/>
          <w:color w:val="auto"/>
          <w:sz w:val="28"/>
          <w:szCs w:val="28"/>
        </w:rPr>
        <w:t xml:space="preserve"> при осуществлении надзора в области обращения с отходами </w:t>
      </w:r>
      <w:r>
        <w:rPr>
          <w:rFonts w:ascii="Times New Roman" w:hAnsi="Times New Roman" w:cs="Times New Roman"/>
          <w:color w:val="auto"/>
          <w:sz w:val="28"/>
          <w:szCs w:val="28"/>
        </w:rPr>
        <w:t>было:</w:t>
      </w:r>
    </w:p>
    <w:p w:rsidR="00ED599E" w:rsidRPr="00956E4B" w:rsidRDefault="00ED599E" w:rsidP="00ED599E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выявлено </w:t>
      </w:r>
      <w:r>
        <w:rPr>
          <w:sz w:val="28"/>
          <w:szCs w:val="28"/>
        </w:rPr>
        <w:t>170</w:t>
      </w:r>
      <w:r w:rsidRPr="00956E4B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я</w:t>
      </w:r>
      <w:r w:rsidRPr="00956E4B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104</w:t>
      </w:r>
      <w:r w:rsidRPr="00956E4B">
        <w:rPr>
          <w:sz w:val="28"/>
          <w:szCs w:val="28"/>
        </w:rPr>
        <w:t xml:space="preserve">); </w:t>
      </w:r>
    </w:p>
    <w:p w:rsidR="00ED599E" w:rsidRPr="00956E4B" w:rsidRDefault="00ED599E" w:rsidP="00ED599E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составлено </w:t>
      </w:r>
      <w:r>
        <w:rPr>
          <w:sz w:val="28"/>
          <w:szCs w:val="28"/>
        </w:rPr>
        <w:t>130</w:t>
      </w:r>
      <w:r w:rsidRPr="00956E4B">
        <w:rPr>
          <w:sz w:val="28"/>
          <w:szCs w:val="28"/>
        </w:rPr>
        <w:t xml:space="preserve"> протоколов об административных правонарушениях (АППГ – </w:t>
      </w:r>
      <w:r>
        <w:rPr>
          <w:sz w:val="28"/>
          <w:szCs w:val="28"/>
        </w:rPr>
        <w:t>88</w:t>
      </w:r>
      <w:r w:rsidRPr="00956E4B">
        <w:rPr>
          <w:sz w:val="28"/>
          <w:szCs w:val="28"/>
        </w:rPr>
        <w:t>);</w:t>
      </w:r>
    </w:p>
    <w:p w:rsidR="00ED599E" w:rsidRPr="00956E4B" w:rsidRDefault="00ED599E" w:rsidP="00ED599E">
      <w:pPr>
        <w:ind w:firstLine="709"/>
        <w:jc w:val="both"/>
        <w:rPr>
          <w:sz w:val="28"/>
          <w:szCs w:val="28"/>
        </w:rPr>
      </w:pPr>
      <w:proofErr w:type="gramStart"/>
      <w:r w:rsidRPr="0018344E">
        <w:rPr>
          <w:sz w:val="28"/>
          <w:szCs w:val="28"/>
        </w:rPr>
        <w:t xml:space="preserve">- вынесено </w:t>
      </w:r>
      <w:r>
        <w:rPr>
          <w:sz w:val="28"/>
          <w:szCs w:val="28"/>
        </w:rPr>
        <w:t>148</w:t>
      </w:r>
      <w:r w:rsidRPr="0018344E">
        <w:rPr>
          <w:sz w:val="28"/>
          <w:szCs w:val="28"/>
        </w:rPr>
        <w:t xml:space="preserve"> постановлений о назначении административного наказания, из них </w:t>
      </w:r>
      <w:r>
        <w:rPr>
          <w:sz w:val="28"/>
          <w:szCs w:val="28"/>
        </w:rPr>
        <w:t>51</w:t>
      </w:r>
      <w:r w:rsidRPr="00956E4B">
        <w:rPr>
          <w:sz w:val="28"/>
          <w:szCs w:val="28"/>
        </w:rPr>
        <w:t xml:space="preserve"> – пред</w:t>
      </w:r>
      <w:r>
        <w:rPr>
          <w:sz w:val="28"/>
          <w:szCs w:val="28"/>
        </w:rPr>
        <w:t>.; 97</w:t>
      </w:r>
      <w:r w:rsidRPr="0018344E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 xml:space="preserve">6917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., из них отменено 2 на сумму 70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.;</w:t>
      </w:r>
      <w:r w:rsidRPr="0018344E">
        <w:rPr>
          <w:sz w:val="28"/>
          <w:szCs w:val="28"/>
        </w:rPr>
        <w:t xml:space="preserve"> </w:t>
      </w:r>
      <w:r w:rsidRPr="00956E4B">
        <w:rPr>
          <w:sz w:val="28"/>
          <w:szCs w:val="28"/>
        </w:rPr>
        <w:t xml:space="preserve">(АППГ - </w:t>
      </w:r>
      <w:r>
        <w:rPr>
          <w:sz w:val="28"/>
          <w:szCs w:val="28"/>
        </w:rPr>
        <w:t>97</w:t>
      </w:r>
      <w:r w:rsidRPr="00956E4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>, из них</w:t>
      </w:r>
      <w:r>
        <w:rPr>
          <w:sz w:val="28"/>
          <w:szCs w:val="28"/>
        </w:rPr>
        <w:t xml:space="preserve"> 54</w:t>
      </w:r>
      <w:r w:rsidRPr="00956E4B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1147</w:t>
      </w:r>
      <w:r w:rsidRPr="00956E4B">
        <w:rPr>
          <w:sz w:val="28"/>
          <w:szCs w:val="28"/>
        </w:rPr>
        <w:t xml:space="preserve"> </w:t>
      </w:r>
      <w:proofErr w:type="spellStart"/>
      <w:r w:rsidRPr="00956E4B">
        <w:rPr>
          <w:sz w:val="28"/>
          <w:szCs w:val="28"/>
        </w:rPr>
        <w:t>т.р</w:t>
      </w:r>
      <w:proofErr w:type="spellEnd"/>
      <w:r w:rsidRPr="00956E4B">
        <w:rPr>
          <w:sz w:val="28"/>
          <w:szCs w:val="28"/>
        </w:rPr>
        <w:t>.</w:t>
      </w:r>
      <w:r>
        <w:rPr>
          <w:sz w:val="28"/>
          <w:szCs w:val="28"/>
        </w:rPr>
        <w:t xml:space="preserve">, из них отменены 4 на сумму 103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.,</w:t>
      </w:r>
      <w:r w:rsidRPr="00956E4B">
        <w:rPr>
          <w:sz w:val="28"/>
          <w:szCs w:val="28"/>
        </w:rPr>
        <w:t>);</w:t>
      </w:r>
      <w:proofErr w:type="gramEnd"/>
    </w:p>
    <w:p w:rsidR="00ED599E" w:rsidRPr="00956E4B" w:rsidRDefault="00ED599E" w:rsidP="00ED599E">
      <w:pPr>
        <w:ind w:firstLine="709"/>
        <w:jc w:val="both"/>
        <w:rPr>
          <w:sz w:val="28"/>
          <w:szCs w:val="28"/>
        </w:rPr>
      </w:pPr>
      <w:r w:rsidRPr="00956E4B">
        <w:rPr>
          <w:sz w:val="28"/>
          <w:szCs w:val="28"/>
        </w:rPr>
        <w:t xml:space="preserve">- выдано </w:t>
      </w:r>
      <w:r>
        <w:rPr>
          <w:sz w:val="28"/>
          <w:szCs w:val="28"/>
        </w:rPr>
        <w:t>21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956E4B">
        <w:rPr>
          <w:sz w:val="28"/>
          <w:szCs w:val="28"/>
        </w:rPr>
        <w:t xml:space="preserve"> и </w:t>
      </w:r>
      <w:r>
        <w:rPr>
          <w:sz w:val="28"/>
          <w:szCs w:val="28"/>
        </w:rPr>
        <w:t>26</w:t>
      </w:r>
      <w:r w:rsidRPr="00956E4B">
        <w:rPr>
          <w:sz w:val="28"/>
          <w:szCs w:val="28"/>
        </w:rPr>
        <w:t xml:space="preserve"> предписани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об устранении нарушений (АППГ – </w:t>
      </w:r>
      <w:r>
        <w:rPr>
          <w:sz w:val="28"/>
          <w:szCs w:val="28"/>
        </w:rPr>
        <w:t>13</w:t>
      </w:r>
      <w:r w:rsidRPr="00956E4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956E4B">
        <w:rPr>
          <w:sz w:val="28"/>
          <w:szCs w:val="28"/>
        </w:rPr>
        <w:t xml:space="preserve"> и </w:t>
      </w:r>
      <w:r>
        <w:rPr>
          <w:sz w:val="28"/>
          <w:szCs w:val="28"/>
        </w:rPr>
        <w:t>25 предписаний).</w:t>
      </w:r>
    </w:p>
    <w:p w:rsidR="00342A47" w:rsidRPr="00342A47" w:rsidRDefault="00342A47" w:rsidP="00342A47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Действующих лицензий по отходам - 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ED599E">
        <w:rPr>
          <w:rFonts w:ascii="Times New Roman" w:hAnsi="Times New Roman" w:cs="Times New Roman"/>
          <w:color w:val="auto"/>
          <w:sz w:val="28"/>
          <w:szCs w:val="28"/>
        </w:rPr>
        <w:t>18</w:t>
      </w:r>
      <w:r>
        <w:rPr>
          <w:rFonts w:ascii="Times New Roman" w:hAnsi="Times New Roman" w:cs="Times New Roman"/>
          <w:color w:val="auto"/>
          <w:sz w:val="28"/>
          <w:szCs w:val="28"/>
        </w:rPr>
        <w:t>, к</w:t>
      </w:r>
      <w:r w:rsidRPr="00342A47">
        <w:rPr>
          <w:rFonts w:ascii="Times New Roman" w:hAnsi="Times New Roman" w:cs="Times New Roman"/>
          <w:color w:val="auto"/>
          <w:sz w:val="28"/>
          <w:szCs w:val="28"/>
        </w:rPr>
        <w:t>оличество объектов в ГРОРО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–</w:t>
      </w:r>
      <w:r>
        <w:rPr>
          <w:sz w:val="27"/>
          <w:szCs w:val="27"/>
        </w:rPr>
        <w:t xml:space="preserve"> 29.</w:t>
      </w:r>
    </w:p>
    <w:p w:rsidR="00460B4C" w:rsidRDefault="00460B4C" w:rsidP="00A40A79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6BE4">
        <w:rPr>
          <w:rFonts w:ascii="Times New Roman" w:hAnsi="Times New Roman" w:cs="Times New Roman"/>
          <w:color w:val="auto"/>
          <w:sz w:val="28"/>
          <w:szCs w:val="28"/>
        </w:rPr>
        <w:t>Отдельной строкой в надзорной деятельности проходит работа по реализации мер ограничительного, предупредительного и профилактического характера, направленных на недопущение и (или) ликвидацию последствий, вызванных несанкционированным размещением отходов производства и потребления                    на территории Волгоградской области.</w:t>
      </w:r>
    </w:p>
    <w:p w:rsidR="00262F5F" w:rsidRPr="00A40A79" w:rsidRDefault="006E2731" w:rsidP="00460B4C">
      <w:pPr>
        <w:suppressAutoHyphens/>
        <w:ind w:left="57"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  <w:r w:rsidRPr="00197975">
        <w:rPr>
          <w:rFonts w:ascii="Times New Roman" w:hAnsi="Times New Roman" w:cs="Times New Roman"/>
          <w:b/>
          <w:color w:val="auto"/>
          <w:sz w:val="28"/>
          <w:szCs w:val="28"/>
        </w:rPr>
        <w:t>В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718F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отчетном периоде 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B718FF" w:rsidRPr="00197975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</w:t>
      </w:r>
      <w:r w:rsidR="00B718FF" w:rsidRPr="00197975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</w:t>
      </w:r>
      <w:r w:rsidR="00AE0989" w:rsidRPr="00197975">
        <w:rPr>
          <w:rFonts w:ascii="Times New Roman" w:hAnsi="Times New Roman" w:cs="Times New Roman"/>
          <w:b/>
          <w:color w:val="auto"/>
          <w:sz w:val="28"/>
          <w:szCs w:val="28"/>
        </w:rPr>
        <w:t>ы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несено </w:t>
      </w:r>
      <w:r w:rsidR="00ED599E">
        <w:rPr>
          <w:rFonts w:ascii="Times New Roman" w:hAnsi="Times New Roman" w:cs="Times New Roman"/>
          <w:b/>
          <w:color w:val="auto"/>
          <w:sz w:val="28"/>
          <w:szCs w:val="28"/>
        </w:rPr>
        <w:t>41</w:t>
      </w:r>
      <w:r w:rsidR="00262F5F" w:rsidRPr="0019797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предостережени</w:t>
      </w:r>
      <w:r w:rsidR="00ED599E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обращения с отходами и профилактики правонарушений в этой сфере. Предостережения выданы таким организациям, как 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18FF" w:rsidRPr="00197975">
        <w:rPr>
          <w:rFonts w:ascii="Times New Roman" w:hAnsi="Times New Roman" w:cs="Times New Roman"/>
          <w:sz w:val="28"/>
          <w:szCs w:val="28"/>
        </w:rPr>
        <w:t>Экосфера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18FF" w:rsidRPr="00197975">
        <w:rPr>
          <w:rFonts w:ascii="Times New Roman" w:hAnsi="Times New Roman" w:cs="Times New Roman"/>
          <w:sz w:val="28"/>
          <w:szCs w:val="28"/>
        </w:rPr>
        <w:t>Спецавтотранс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="00B718FF" w:rsidRPr="00197975">
        <w:rPr>
          <w:rFonts w:ascii="Times New Roman" w:hAnsi="Times New Roman" w:cs="Times New Roman"/>
          <w:sz w:val="28"/>
          <w:szCs w:val="28"/>
        </w:rPr>
        <w:t>Спецпроект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18FF" w:rsidRPr="00197975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B718FF" w:rsidRPr="00197975">
        <w:rPr>
          <w:rFonts w:ascii="Times New Roman" w:hAnsi="Times New Roman" w:cs="Times New Roman"/>
          <w:sz w:val="28"/>
          <w:szCs w:val="28"/>
        </w:rPr>
        <w:t xml:space="preserve">, ООО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="00B718FF" w:rsidRPr="00197975">
        <w:rPr>
          <w:rFonts w:ascii="Times New Roman" w:hAnsi="Times New Roman" w:cs="Times New Roman"/>
          <w:sz w:val="28"/>
          <w:szCs w:val="28"/>
        </w:rPr>
        <w:t>Волга-Бизнес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7975">
        <w:rPr>
          <w:rFonts w:ascii="Times New Roman" w:hAnsi="Times New Roman" w:cs="Times New Roman"/>
          <w:color w:val="auto"/>
          <w:sz w:val="28"/>
          <w:szCs w:val="28"/>
        </w:rPr>
        <w:t xml:space="preserve">и др. 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>Исполне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но 18 предостережений, по 1 </w:t>
      </w:r>
      <w:r w:rsidR="0019797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составлен протокол  по  ст.19.7 КоАП РФ, 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7975" w:rsidRPr="00197975">
        <w:rPr>
          <w:rFonts w:ascii="Times New Roman" w:hAnsi="Times New Roman" w:cs="Times New Roman"/>
          <w:color w:val="auto"/>
          <w:sz w:val="28"/>
          <w:szCs w:val="28"/>
        </w:rPr>
        <w:t xml:space="preserve">сроки по исполнению остальных </w:t>
      </w:r>
      <w:r w:rsidR="00262F5F" w:rsidRPr="00197975">
        <w:rPr>
          <w:rFonts w:ascii="Times New Roman" w:hAnsi="Times New Roman" w:cs="Times New Roman"/>
          <w:color w:val="auto"/>
          <w:sz w:val="28"/>
          <w:szCs w:val="28"/>
        </w:rPr>
        <w:t>предостережений находится на контроле Управления.</w:t>
      </w:r>
    </w:p>
    <w:p w:rsidR="00C40A84" w:rsidRP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4">
        <w:rPr>
          <w:rFonts w:ascii="Times New Roman" w:hAnsi="Times New Roman" w:cs="Times New Roman"/>
          <w:sz w:val="28"/>
          <w:szCs w:val="28"/>
        </w:rPr>
        <w:t xml:space="preserve">На основании распоряжения Федеральной службы по надзору в  сфере природопользования от 27.12.2019 № 39-р, Межрегиональным управлением проведены проверочные мероприятия в отношении СГБУ «Волгоградский </w:t>
      </w:r>
      <w:proofErr w:type="spellStart"/>
      <w:r w:rsidRPr="00C40A84"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 w:rsidRPr="00C40A84">
        <w:rPr>
          <w:rFonts w:ascii="Times New Roman" w:hAnsi="Times New Roman" w:cs="Times New Roman"/>
          <w:sz w:val="28"/>
          <w:szCs w:val="28"/>
        </w:rPr>
        <w:t xml:space="preserve"> центр» (СГБУ </w:t>
      </w:r>
      <w:proofErr w:type="gramStart"/>
      <w:r w:rsidRPr="00C40A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40A84">
        <w:rPr>
          <w:rFonts w:ascii="Times New Roman" w:hAnsi="Times New Roman" w:cs="Times New Roman"/>
          <w:sz w:val="28"/>
          <w:szCs w:val="28"/>
        </w:rPr>
        <w:t xml:space="preserve"> «Волгоградское лесничество») по двум объектам накопленного вреда: «Ликвидация негативного воздействия на окружающую среду накопленных отходов, включая рекультивацию земельного участка, на территории </w:t>
      </w:r>
      <w:proofErr w:type="spellStart"/>
      <w:r w:rsidRPr="00C40A84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C40A84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области. Корректировка»; «Обеспечение экологической безопасности территории, занятой свалкой отходов в Кировском районе города Волгограда», а также в отношен</w:t>
      </w:r>
      <w:proofErr w:type="gramStart"/>
      <w:r w:rsidRPr="00C40A8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C40A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0A84">
        <w:rPr>
          <w:rFonts w:ascii="Times New Roman" w:hAnsi="Times New Roman" w:cs="Times New Roman"/>
          <w:sz w:val="28"/>
          <w:szCs w:val="28"/>
        </w:rPr>
        <w:t>ГринЛайт</w:t>
      </w:r>
      <w:proofErr w:type="spellEnd"/>
      <w:r w:rsidRPr="00C40A84">
        <w:rPr>
          <w:rFonts w:ascii="Times New Roman" w:hAnsi="Times New Roman" w:cs="Times New Roman"/>
          <w:sz w:val="28"/>
          <w:szCs w:val="28"/>
        </w:rPr>
        <w:t xml:space="preserve">» по трем объектам: </w:t>
      </w:r>
      <w:proofErr w:type="gramStart"/>
      <w:r w:rsidRPr="00C40A84">
        <w:rPr>
          <w:rFonts w:ascii="Times New Roman" w:hAnsi="Times New Roman" w:cs="Times New Roman"/>
          <w:sz w:val="28"/>
          <w:szCs w:val="28"/>
        </w:rPr>
        <w:t>«Ликвидация негативного воздействия на окружающую среду накопленных отходов производства и потребления, а также рекультивация земельного участка, расположенного примерно в 1200 м по направлению на северо-запад от города Камышин Волгоградской области»; «Ликвидация негативного воздействия на окружающую среду накопленных отходов, включая рекультивацию земельного участка, включая рекультивацию земельного участка, на территории городского поселения в г. Дубовка Волгоградской области»;</w:t>
      </w:r>
      <w:proofErr w:type="gramEnd"/>
      <w:r w:rsidRPr="00C40A84">
        <w:rPr>
          <w:rFonts w:ascii="Times New Roman" w:hAnsi="Times New Roman" w:cs="Times New Roman"/>
          <w:sz w:val="28"/>
          <w:szCs w:val="28"/>
        </w:rPr>
        <w:t xml:space="preserve"> «Заключительный этап ликвидации свалки твердых бытовых отходов в г. Урюпинске (Волгоградской области)».</w:t>
      </w:r>
    </w:p>
    <w:p w:rsidR="00C40A84" w:rsidRP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4">
        <w:rPr>
          <w:rFonts w:ascii="Times New Roman" w:hAnsi="Times New Roman" w:cs="Times New Roman"/>
          <w:sz w:val="28"/>
          <w:szCs w:val="28"/>
        </w:rPr>
        <w:t xml:space="preserve">В ходе проведения осмотра Межрегиональным управлением  установлено, что  СГБУ </w:t>
      </w:r>
      <w:proofErr w:type="gramStart"/>
      <w:r w:rsidRPr="00C40A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40A84">
        <w:rPr>
          <w:rFonts w:ascii="Times New Roman" w:hAnsi="Times New Roman" w:cs="Times New Roman"/>
          <w:sz w:val="28"/>
          <w:szCs w:val="28"/>
        </w:rPr>
        <w:t xml:space="preserve"> «Волгоградское лесничество» не проведен в полном объеме </w:t>
      </w:r>
      <w:r w:rsidRPr="00C40A84">
        <w:rPr>
          <w:rFonts w:ascii="Times New Roman" w:hAnsi="Times New Roman" w:cs="Times New Roman"/>
          <w:sz w:val="28"/>
          <w:szCs w:val="28"/>
        </w:rPr>
        <w:lastRenderedPageBreak/>
        <w:t xml:space="preserve">биологический этап рекультивации в соответствии с проектной документацией, по участкам более половины саженцев в рядах отсутствуют, имеющиеся саженцы в угнетенном состоянии, отсутствуют следы агротехнического ухода, проведение которого предусмотрено пунктом 2.3 Технического задания  (приложение № 2 к ГК 0904/19); </w:t>
      </w:r>
      <w:proofErr w:type="gramStart"/>
      <w:r w:rsidRPr="00C40A84">
        <w:rPr>
          <w:rFonts w:ascii="Times New Roman" w:hAnsi="Times New Roman" w:cs="Times New Roman"/>
          <w:sz w:val="28"/>
          <w:szCs w:val="28"/>
        </w:rPr>
        <w:t>по участкам ведутся земляные работы и работы по выемке свалочных масс (технический этап), предшествующие этапу биологической рекультивации, отсутствуют древесные насаждения; на территории карьера велись земляные работы (а именно, осуществляется выемка и перемещение грунта, планирование территории бульдозерами), предшествующие этапу биологической рекультивации, работы по биологическому этапу рекультивации не выполнены.</w:t>
      </w:r>
      <w:proofErr w:type="gramEnd"/>
    </w:p>
    <w:p w:rsidR="00C40A84" w:rsidRP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4">
        <w:rPr>
          <w:rFonts w:ascii="Times New Roman" w:hAnsi="Times New Roman" w:cs="Times New Roman"/>
          <w:sz w:val="28"/>
          <w:szCs w:val="28"/>
        </w:rPr>
        <w:t xml:space="preserve">В рамках принятия мер реагирования СГБУ </w:t>
      </w:r>
      <w:proofErr w:type="gramStart"/>
      <w:r w:rsidRPr="00C40A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40A84">
        <w:rPr>
          <w:rFonts w:ascii="Times New Roman" w:hAnsi="Times New Roman" w:cs="Times New Roman"/>
          <w:sz w:val="28"/>
          <w:szCs w:val="28"/>
        </w:rPr>
        <w:t xml:space="preserve"> «Волгоградское лесничество» 26.05.2020 выдано предписание об устранении выявленных нарушениях обязательных требований № 348/2020.</w:t>
      </w:r>
    </w:p>
    <w:p w:rsidR="00C40A84" w:rsidRP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4">
        <w:rPr>
          <w:rFonts w:ascii="Times New Roman" w:hAnsi="Times New Roman" w:cs="Times New Roman"/>
          <w:sz w:val="28"/>
          <w:szCs w:val="28"/>
        </w:rPr>
        <w:t>По результатам административных производств, Межрегиональным управлением 25.06.2020 к административной ответственности по ч. 2 ст. 8.4 КоАП РФ привлечено юридическое лицо – СГБУ «Волгоградское лесничество». Также вынесено постановление о привлечении к административной ответственности должностного лица по ч. 2 ст. 8.4 КоАП РФ.</w:t>
      </w:r>
    </w:p>
    <w:p w:rsidR="00C40A84" w:rsidRP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4">
        <w:rPr>
          <w:rFonts w:ascii="Times New Roman" w:hAnsi="Times New Roman" w:cs="Times New Roman"/>
          <w:sz w:val="28"/>
          <w:szCs w:val="28"/>
        </w:rPr>
        <w:t xml:space="preserve">Кроме того, выявлены нарушения в части не проведения СГБУ </w:t>
      </w:r>
      <w:proofErr w:type="gramStart"/>
      <w:r w:rsidRPr="00C40A8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C40A84">
        <w:rPr>
          <w:rFonts w:ascii="Times New Roman" w:hAnsi="Times New Roman" w:cs="Times New Roman"/>
          <w:sz w:val="28"/>
          <w:szCs w:val="28"/>
        </w:rPr>
        <w:t xml:space="preserve"> «Волгоградское лесничество» в полном объеме биологического этапа рекультивации  и не выполнения работ, предусмотренных биологическим этапом рекультивации в соответствии с проектной документацией «Обеспечение экологической безопасности территории, занятой свалкой отходов в Кировском районе города Волгограда».</w:t>
      </w:r>
    </w:p>
    <w:p w:rsidR="00C40A84" w:rsidRP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4">
        <w:rPr>
          <w:rFonts w:ascii="Times New Roman" w:hAnsi="Times New Roman" w:cs="Times New Roman"/>
          <w:sz w:val="28"/>
          <w:szCs w:val="28"/>
        </w:rPr>
        <w:t xml:space="preserve">В рамках принятия мер реагирования СГБУ «Волгоградский </w:t>
      </w:r>
      <w:proofErr w:type="spellStart"/>
      <w:r w:rsidRPr="00C40A84">
        <w:rPr>
          <w:rFonts w:ascii="Times New Roman" w:hAnsi="Times New Roman" w:cs="Times New Roman"/>
          <w:sz w:val="28"/>
          <w:szCs w:val="28"/>
        </w:rPr>
        <w:t>лесопожарный</w:t>
      </w:r>
      <w:proofErr w:type="spellEnd"/>
      <w:r w:rsidRPr="00C40A84">
        <w:rPr>
          <w:rFonts w:ascii="Times New Roman" w:hAnsi="Times New Roman" w:cs="Times New Roman"/>
          <w:sz w:val="28"/>
          <w:szCs w:val="28"/>
        </w:rPr>
        <w:t xml:space="preserve"> центр» 20.08.2020 выдано предписание об устранении выявленных нарушениях обязательных требований № 349/2020.</w:t>
      </w:r>
    </w:p>
    <w:p w:rsid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4">
        <w:rPr>
          <w:rFonts w:ascii="Times New Roman" w:hAnsi="Times New Roman" w:cs="Times New Roman"/>
          <w:sz w:val="28"/>
          <w:szCs w:val="28"/>
        </w:rPr>
        <w:t xml:space="preserve">По результатам административных производств, Межрегиональным управлением 16.09.2020 к административной ответственности по ч. 2 ст. 8.4 КоАП РФ привлечено юридическое лицо – СГБУ «Волгоградское </w:t>
      </w:r>
      <w:r>
        <w:rPr>
          <w:rFonts w:ascii="Times New Roman" w:hAnsi="Times New Roman" w:cs="Times New Roman"/>
          <w:sz w:val="28"/>
          <w:szCs w:val="28"/>
        </w:rPr>
        <w:t xml:space="preserve">лесничество» и должностное лицо. </w:t>
      </w:r>
    </w:p>
    <w:p w:rsidR="00C40A84" w:rsidRP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4">
        <w:rPr>
          <w:rFonts w:ascii="Times New Roman" w:hAnsi="Times New Roman" w:cs="Times New Roman"/>
          <w:sz w:val="28"/>
          <w:szCs w:val="28"/>
        </w:rPr>
        <w:t>Ряд нарушений требований законодательства об охране окружающей среды установлено при осуществлении хозяйственной деятельност</w:t>
      </w:r>
      <w:proofErr w:type="gramStart"/>
      <w:r w:rsidRPr="00C40A8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C40A8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0A84">
        <w:rPr>
          <w:rFonts w:ascii="Times New Roman" w:hAnsi="Times New Roman" w:cs="Times New Roman"/>
          <w:sz w:val="28"/>
          <w:szCs w:val="28"/>
        </w:rPr>
        <w:t>ГринЛайт</w:t>
      </w:r>
      <w:proofErr w:type="spellEnd"/>
      <w:r w:rsidRPr="00C40A84">
        <w:rPr>
          <w:rFonts w:ascii="Times New Roman" w:hAnsi="Times New Roman" w:cs="Times New Roman"/>
          <w:sz w:val="28"/>
          <w:szCs w:val="28"/>
        </w:rPr>
        <w:t>» в части реализации проекта «Ликвидация негативного воздействия на окружающую среду накопленных отходов производства и потребления, а также рекультивация земельного участка, расположенного примерно в 1200 м по направлению на северо-запад от города Камышин Волгоградской области».</w:t>
      </w:r>
    </w:p>
    <w:p w:rsidR="00C40A84" w:rsidRP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A84">
        <w:rPr>
          <w:rFonts w:ascii="Times New Roman" w:hAnsi="Times New Roman" w:cs="Times New Roman"/>
          <w:sz w:val="28"/>
          <w:szCs w:val="28"/>
        </w:rPr>
        <w:t>В рамках принятия мер ООО «</w:t>
      </w:r>
      <w:proofErr w:type="spellStart"/>
      <w:r w:rsidRPr="00C40A84">
        <w:rPr>
          <w:rFonts w:ascii="Times New Roman" w:hAnsi="Times New Roman" w:cs="Times New Roman"/>
          <w:sz w:val="28"/>
          <w:szCs w:val="28"/>
        </w:rPr>
        <w:t>ГринЛайт</w:t>
      </w:r>
      <w:proofErr w:type="spellEnd"/>
      <w:r w:rsidRPr="00C40A84">
        <w:rPr>
          <w:rFonts w:ascii="Times New Roman" w:hAnsi="Times New Roman" w:cs="Times New Roman"/>
          <w:sz w:val="28"/>
          <w:szCs w:val="28"/>
        </w:rPr>
        <w:t>» 15.09.2020 выдано предписание об устранении выявленных нарушениях обязательных требований № 350/2020.</w:t>
      </w:r>
    </w:p>
    <w:p w:rsidR="00C40A84" w:rsidRPr="00C40A84" w:rsidRDefault="00C40A84" w:rsidP="00C40A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0A84">
        <w:rPr>
          <w:rFonts w:ascii="Times New Roman" w:hAnsi="Times New Roman" w:cs="Times New Roman"/>
          <w:sz w:val="28"/>
          <w:szCs w:val="28"/>
        </w:rPr>
        <w:t>Межрегиональным управлением привлечен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40A84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40A8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0A84">
        <w:rPr>
          <w:rFonts w:ascii="Times New Roman" w:hAnsi="Times New Roman" w:cs="Times New Roman"/>
          <w:sz w:val="28"/>
          <w:szCs w:val="28"/>
        </w:rPr>
        <w:t xml:space="preserve"> – ООО «</w:t>
      </w:r>
      <w:proofErr w:type="spellStart"/>
      <w:r w:rsidRPr="00C40A84">
        <w:rPr>
          <w:rFonts w:ascii="Times New Roman" w:hAnsi="Times New Roman" w:cs="Times New Roman"/>
          <w:sz w:val="28"/>
          <w:szCs w:val="28"/>
        </w:rPr>
        <w:t>ГринЛайт</w:t>
      </w:r>
      <w:proofErr w:type="spellEnd"/>
      <w:r w:rsidRPr="00C40A84">
        <w:rPr>
          <w:rFonts w:ascii="Times New Roman" w:hAnsi="Times New Roman" w:cs="Times New Roman"/>
          <w:sz w:val="28"/>
          <w:szCs w:val="28"/>
        </w:rPr>
        <w:t>» и должно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0A84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40A84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ч. 1 ст. 8.21, ст. ст. 8.41, 8.46 КоАП РФ, </w:t>
      </w:r>
      <w:proofErr w:type="spellStart"/>
      <w:r w:rsidRPr="00C40A84">
        <w:rPr>
          <w:rFonts w:ascii="Times New Roman" w:hAnsi="Times New Roman" w:cs="Times New Roman"/>
          <w:sz w:val="28"/>
          <w:szCs w:val="28"/>
        </w:rPr>
        <w:t>ч.ч</w:t>
      </w:r>
      <w:proofErr w:type="spellEnd"/>
      <w:r w:rsidRPr="00C40A84">
        <w:rPr>
          <w:rFonts w:ascii="Times New Roman" w:hAnsi="Times New Roman" w:cs="Times New Roman"/>
          <w:sz w:val="28"/>
          <w:szCs w:val="28"/>
        </w:rPr>
        <w:t>. 9, 10 ст. 8.2, ч. 2 ст. 8.4 КоАП РФ, ст. 8.1, ч. 4 ст. 8.2 КоАП РФ.</w:t>
      </w:r>
      <w:proofErr w:type="gramEnd"/>
    </w:p>
    <w:p w:rsidR="00ED599E" w:rsidRPr="00ED599E" w:rsidRDefault="00ED599E" w:rsidP="00ED59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99E">
        <w:rPr>
          <w:rFonts w:ascii="Times New Roman" w:hAnsi="Times New Roman" w:cs="Times New Roman"/>
          <w:b/>
          <w:i/>
          <w:sz w:val="28"/>
          <w:szCs w:val="28"/>
        </w:rPr>
        <w:t>«Горячие экологические точки»</w:t>
      </w:r>
    </w:p>
    <w:p w:rsidR="00077230" w:rsidRPr="00ED599E" w:rsidRDefault="00ED599E" w:rsidP="00ED599E">
      <w:pPr>
        <w:rPr>
          <w:rFonts w:ascii="Times New Roman" w:hAnsi="Times New Roman" w:cs="Times New Roman"/>
          <w:i/>
          <w:sz w:val="28"/>
          <w:szCs w:val="28"/>
        </w:rPr>
      </w:pPr>
      <w:r w:rsidRPr="00ED599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D599E">
        <w:rPr>
          <w:rFonts w:ascii="Times New Roman" w:hAnsi="Times New Roman" w:cs="Times New Roman"/>
          <w:sz w:val="28"/>
          <w:szCs w:val="28"/>
        </w:rPr>
        <w:t>Шламонакопитель</w:t>
      </w:r>
      <w:proofErr w:type="spellEnd"/>
      <w:r w:rsidRPr="00ED599E">
        <w:rPr>
          <w:rFonts w:ascii="Times New Roman" w:hAnsi="Times New Roman" w:cs="Times New Roman"/>
          <w:sz w:val="28"/>
          <w:szCs w:val="28"/>
        </w:rPr>
        <w:t xml:space="preserve"> «Белое море» (Волгоград, Кировский район).</w:t>
      </w:r>
    </w:p>
    <w:p w:rsidR="00ED599E" w:rsidRPr="00ED599E" w:rsidRDefault="00ED599E" w:rsidP="00ED599E">
      <w:pPr>
        <w:rPr>
          <w:rFonts w:ascii="Times New Roman" w:hAnsi="Times New Roman" w:cs="Times New Roman"/>
          <w:i/>
          <w:sz w:val="28"/>
          <w:szCs w:val="28"/>
        </w:rPr>
      </w:pPr>
      <w:r w:rsidRPr="00ED599E">
        <w:rPr>
          <w:rFonts w:ascii="Times New Roman" w:hAnsi="Times New Roman" w:cs="Times New Roman"/>
          <w:sz w:val="28"/>
          <w:szCs w:val="28"/>
        </w:rPr>
        <w:t xml:space="preserve">2. </w:t>
      </w:r>
      <w:r w:rsidRPr="00ED599E">
        <w:rPr>
          <w:rFonts w:ascii="Times New Roman" w:hAnsi="Times New Roman" w:cs="Times New Roman"/>
          <w:sz w:val="28"/>
          <w:szCs w:val="28"/>
        </w:rPr>
        <w:t xml:space="preserve">ООО «Осока-Лик» </w:t>
      </w:r>
      <w:proofErr w:type="spellStart"/>
      <w:r w:rsidRPr="00ED599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599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D599E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Pr="00ED599E">
        <w:rPr>
          <w:rFonts w:ascii="Times New Roman" w:hAnsi="Times New Roman" w:cs="Times New Roman"/>
          <w:sz w:val="28"/>
          <w:szCs w:val="28"/>
        </w:rPr>
        <w:t xml:space="preserve"> Я. Волгоградская область.</w:t>
      </w:r>
    </w:p>
    <w:p w:rsidR="00ED599E" w:rsidRPr="00ED599E" w:rsidRDefault="00ED599E" w:rsidP="00ED599E">
      <w:pPr>
        <w:rPr>
          <w:rFonts w:ascii="Times New Roman" w:hAnsi="Times New Roman" w:cs="Times New Roman"/>
          <w:i/>
          <w:sz w:val="28"/>
          <w:szCs w:val="28"/>
        </w:rPr>
      </w:pPr>
      <w:r w:rsidRPr="00ED599E">
        <w:rPr>
          <w:rFonts w:ascii="Times New Roman" w:hAnsi="Times New Roman" w:cs="Times New Roman"/>
          <w:sz w:val="28"/>
          <w:szCs w:val="28"/>
        </w:rPr>
        <w:t>3.</w:t>
      </w:r>
      <w:r w:rsidRPr="00ED599E">
        <w:rPr>
          <w:rFonts w:ascii="Times New Roman" w:hAnsi="Times New Roman" w:cs="Times New Roman"/>
          <w:sz w:val="28"/>
          <w:szCs w:val="28"/>
        </w:rPr>
        <w:t>Полигон ТБО ООО «</w:t>
      </w:r>
      <w:proofErr w:type="spellStart"/>
      <w:r w:rsidRPr="00ED599E">
        <w:rPr>
          <w:rFonts w:ascii="Times New Roman" w:hAnsi="Times New Roman" w:cs="Times New Roman"/>
          <w:sz w:val="28"/>
          <w:szCs w:val="28"/>
        </w:rPr>
        <w:t>Комус</w:t>
      </w:r>
      <w:proofErr w:type="spellEnd"/>
      <w:r w:rsidRPr="00ED599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D599E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ED599E">
        <w:rPr>
          <w:rFonts w:ascii="Times New Roman" w:hAnsi="Times New Roman" w:cs="Times New Roman"/>
          <w:sz w:val="28"/>
          <w:szCs w:val="28"/>
        </w:rPr>
        <w:t>. Светлый Яр, Волгоградская область.</w:t>
      </w:r>
    </w:p>
    <w:p w:rsidR="00ED599E" w:rsidRPr="00ED599E" w:rsidRDefault="00ED599E" w:rsidP="00F14DE7">
      <w:pPr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14DE7" w:rsidRPr="006E2731" w:rsidRDefault="00F14DE7" w:rsidP="00F14DE7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2731">
        <w:rPr>
          <w:rFonts w:ascii="Times New Roman" w:hAnsi="Times New Roman" w:cs="Times New Roman"/>
          <w:b/>
          <w:i/>
          <w:sz w:val="28"/>
          <w:szCs w:val="28"/>
        </w:rPr>
        <w:t>Экологическая проблематика региона (Волгоградская область):</w:t>
      </w:r>
    </w:p>
    <w:p w:rsidR="00342A47" w:rsidRDefault="00342A47" w:rsidP="00342A47">
      <w:pPr>
        <w:jc w:val="both"/>
        <w:rPr>
          <w:rFonts w:ascii="Times New Roman" w:hAnsi="Times New Roman" w:cs="Times New Roman"/>
          <w:sz w:val="28"/>
          <w:szCs w:val="28"/>
        </w:rPr>
      </w:pPr>
      <w:r w:rsidRPr="00342A47">
        <w:rPr>
          <w:rFonts w:ascii="Times New Roman" w:hAnsi="Times New Roman" w:cs="Times New Roman"/>
          <w:sz w:val="28"/>
          <w:szCs w:val="28"/>
        </w:rPr>
        <w:t xml:space="preserve">1. Организация работ регионального оператора по обращению с отходами. </w:t>
      </w:r>
    </w:p>
    <w:p w:rsidR="00342A47" w:rsidRDefault="00342A47" w:rsidP="00342A47">
      <w:pPr>
        <w:jc w:val="both"/>
        <w:rPr>
          <w:rFonts w:ascii="Times New Roman" w:hAnsi="Times New Roman" w:cs="Times New Roman"/>
          <w:sz w:val="28"/>
          <w:szCs w:val="28"/>
        </w:rPr>
      </w:pPr>
      <w:r w:rsidRPr="00342A47">
        <w:rPr>
          <w:rFonts w:ascii="Times New Roman" w:hAnsi="Times New Roman" w:cs="Times New Roman"/>
          <w:sz w:val="28"/>
          <w:szCs w:val="28"/>
        </w:rPr>
        <w:t xml:space="preserve">2. Состояние атмосферного воздуха на территории промышленных узлов (Волгоград, Волжский). </w:t>
      </w:r>
    </w:p>
    <w:p w:rsidR="00342A47" w:rsidRDefault="00342A47" w:rsidP="00342A47">
      <w:pPr>
        <w:jc w:val="both"/>
        <w:rPr>
          <w:rFonts w:ascii="Times New Roman" w:hAnsi="Times New Roman" w:cs="Times New Roman"/>
          <w:sz w:val="28"/>
          <w:szCs w:val="28"/>
        </w:rPr>
      </w:pPr>
      <w:r w:rsidRPr="00342A47">
        <w:rPr>
          <w:rFonts w:ascii="Times New Roman" w:hAnsi="Times New Roman" w:cs="Times New Roman"/>
          <w:sz w:val="28"/>
          <w:szCs w:val="28"/>
        </w:rPr>
        <w:t>3. Отсутствие сооружений очистки ливневых сточных вод на территории Волгограда, Волжского, Камышина.</w:t>
      </w:r>
    </w:p>
    <w:p w:rsidR="00342A47" w:rsidRDefault="00342A47" w:rsidP="00342A47">
      <w:pPr>
        <w:jc w:val="both"/>
        <w:rPr>
          <w:rFonts w:ascii="Times New Roman" w:hAnsi="Times New Roman" w:cs="Times New Roman"/>
          <w:sz w:val="28"/>
          <w:szCs w:val="28"/>
        </w:rPr>
      </w:pPr>
      <w:r w:rsidRPr="00342A47">
        <w:rPr>
          <w:rFonts w:ascii="Times New Roman" w:hAnsi="Times New Roman" w:cs="Times New Roman"/>
          <w:sz w:val="28"/>
          <w:szCs w:val="28"/>
        </w:rPr>
        <w:t xml:space="preserve"> 4. Организация работ по ликвидации объектов накопленного экологического вреда (ликвидация многочисленных свалок на территориях городских и сельских поселений региона). </w:t>
      </w:r>
    </w:p>
    <w:p w:rsidR="00342A47" w:rsidRDefault="00342A47" w:rsidP="00342A47">
      <w:pPr>
        <w:jc w:val="both"/>
        <w:rPr>
          <w:rFonts w:ascii="Times New Roman" w:hAnsi="Times New Roman" w:cs="Times New Roman"/>
          <w:sz w:val="28"/>
          <w:szCs w:val="28"/>
        </w:rPr>
      </w:pPr>
      <w:r w:rsidRPr="00342A47">
        <w:rPr>
          <w:rFonts w:ascii="Times New Roman" w:hAnsi="Times New Roman" w:cs="Times New Roman"/>
          <w:sz w:val="28"/>
          <w:szCs w:val="28"/>
        </w:rPr>
        <w:t>5. Сброс неочищенных канализационных стоков рабочего поселка Светлый Яр на почв</w:t>
      </w:r>
      <w:proofErr w:type="gramStart"/>
      <w:r w:rsidRPr="00342A47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342A47">
        <w:rPr>
          <w:rFonts w:ascii="Times New Roman" w:hAnsi="Times New Roman" w:cs="Times New Roman"/>
          <w:sz w:val="28"/>
          <w:szCs w:val="28"/>
        </w:rPr>
        <w:t xml:space="preserve">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Pr="00342A47">
        <w:rPr>
          <w:rFonts w:ascii="Times New Roman" w:hAnsi="Times New Roman" w:cs="Times New Roman"/>
          <w:sz w:val="28"/>
          <w:szCs w:val="28"/>
        </w:rPr>
        <w:t>Осока</w:t>
      </w:r>
      <w:r>
        <w:rPr>
          <w:rFonts w:ascii="Times New Roman" w:hAnsi="Times New Roman" w:cs="Times New Roman"/>
          <w:sz w:val="28"/>
          <w:szCs w:val="28"/>
        </w:rPr>
        <w:t>-Л</w:t>
      </w:r>
      <w:r w:rsidRPr="00342A47">
        <w:rPr>
          <w:rFonts w:ascii="Times New Roman" w:hAnsi="Times New Roman" w:cs="Times New Roman"/>
          <w:sz w:val="28"/>
          <w:szCs w:val="28"/>
        </w:rPr>
        <w:t>ик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230" w:rsidRDefault="00077230" w:rsidP="00DC3A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6804" w:rsidRPr="002A6BE4" w:rsidRDefault="002D6804" w:rsidP="00DC3A2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6BE4">
        <w:rPr>
          <w:rFonts w:ascii="Times New Roman" w:hAnsi="Times New Roman" w:cs="Times New Roman"/>
          <w:b/>
          <w:i/>
          <w:sz w:val="28"/>
          <w:szCs w:val="28"/>
        </w:rPr>
        <w:t>Основные цели и задачи на 20</w:t>
      </w:r>
      <w:r w:rsidR="00AE0989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D599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2A6BE4">
        <w:rPr>
          <w:rFonts w:ascii="Times New Roman" w:hAnsi="Times New Roman" w:cs="Times New Roman"/>
          <w:b/>
          <w:i/>
          <w:sz w:val="28"/>
          <w:szCs w:val="28"/>
        </w:rPr>
        <w:t xml:space="preserve"> и последующие года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D6804" w:rsidRPr="002A6BE4">
        <w:rPr>
          <w:rFonts w:ascii="Times New Roman" w:hAnsi="Times New Roman" w:cs="Times New Roman"/>
          <w:sz w:val="28"/>
          <w:szCs w:val="28"/>
        </w:rPr>
        <w:t>. Выявление и пресечение фактов нарушений природоохранного законодательства, принятие мер по выявленным нарушениям, контроль исполнения выданных предписаний (особенно на территориях особо</w:t>
      </w:r>
      <w:r w:rsidR="00081AE3">
        <w:rPr>
          <w:rFonts w:ascii="Times New Roman" w:hAnsi="Times New Roman" w:cs="Times New Roman"/>
          <w:sz w:val="28"/>
          <w:szCs w:val="28"/>
        </w:rPr>
        <w:t>го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контроля Управления                        в </w:t>
      </w:r>
      <w:proofErr w:type="spellStart"/>
      <w:r w:rsidR="002D6804" w:rsidRPr="002A6BE4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D6804" w:rsidRPr="002A6BE4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="002D6804" w:rsidRPr="002A6BE4">
        <w:rPr>
          <w:rFonts w:ascii="Times New Roman" w:hAnsi="Times New Roman" w:cs="Times New Roman"/>
          <w:sz w:val="28"/>
          <w:szCs w:val="28"/>
        </w:rPr>
        <w:t xml:space="preserve"> районах, АО ВМК </w:t>
      </w:r>
      <w:r w:rsidR="00327930">
        <w:rPr>
          <w:rFonts w:ascii="Times New Roman" w:hAnsi="Times New Roman" w:cs="Times New Roman"/>
          <w:sz w:val="28"/>
          <w:szCs w:val="28"/>
        </w:rPr>
        <w:t>«</w:t>
      </w:r>
      <w:r w:rsidR="002D6804" w:rsidRPr="002A6BE4">
        <w:rPr>
          <w:rFonts w:ascii="Times New Roman" w:hAnsi="Times New Roman" w:cs="Times New Roman"/>
          <w:sz w:val="28"/>
          <w:szCs w:val="28"/>
        </w:rPr>
        <w:t>Красный Октябрь</w:t>
      </w:r>
      <w:r w:rsidR="00327930">
        <w:rPr>
          <w:rFonts w:ascii="Times New Roman" w:hAnsi="Times New Roman" w:cs="Times New Roman"/>
          <w:sz w:val="28"/>
          <w:szCs w:val="28"/>
        </w:rPr>
        <w:t>»</w:t>
      </w:r>
      <w:r w:rsidR="002D6804" w:rsidRPr="002A6BE4">
        <w:rPr>
          <w:rFonts w:ascii="Times New Roman" w:hAnsi="Times New Roman" w:cs="Times New Roman"/>
          <w:sz w:val="28"/>
          <w:szCs w:val="28"/>
        </w:rPr>
        <w:t>, реки Волга).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. Достижение </w:t>
      </w:r>
      <w:r w:rsidR="002D6804" w:rsidRPr="002A6BE4">
        <w:rPr>
          <w:rFonts w:ascii="Times New Roman" w:hAnsi="Times New Roman" w:cs="Times New Roman"/>
          <w:b/>
          <w:sz w:val="28"/>
          <w:szCs w:val="28"/>
        </w:rPr>
        <w:t xml:space="preserve">плановых </w:t>
      </w:r>
      <w:proofErr w:type="gramStart"/>
      <w:r w:rsidR="002D6804" w:rsidRPr="002A6BE4">
        <w:rPr>
          <w:rFonts w:ascii="Times New Roman" w:hAnsi="Times New Roman" w:cs="Times New Roman"/>
          <w:b/>
          <w:sz w:val="28"/>
          <w:szCs w:val="28"/>
        </w:rPr>
        <w:t>значений показателей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оценки деятельности территориальных органов </w:t>
      </w:r>
      <w:proofErr w:type="spellStart"/>
      <w:r w:rsidR="002D6804" w:rsidRPr="002A6BE4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proofErr w:type="gramEnd"/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1AE3">
        <w:rPr>
          <w:rFonts w:ascii="Times New Roman" w:hAnsi="Times New Roman" w:cs="Times New Roman"/>
          <w:sz w:val="28"/>
          <w:szCs w:val="28"/>
        </w:rPr>
        <w:t>1</w:t>
      </w:r>
      <w:r w:rsidR="002D6804" w:rsidRPr="002A6BE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6804" w:rsidRPr="002A6BE4">
        <w:rPr>
          <w:rFonts w:ascii="Times New Roman" w:hAnsi="Times New Roman" w:cs="Times New Roman"/>
          <w:sz w:val="28"/>
          <w:szCs w:val="28"/>
        </w:rPr>
        <w:t>. Переход к предупредительным мерам надзорного реагирования.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6804" w:rsidRPr="002A6BE4">
        <w:rPr>
          <w:rFonts w:ascii="Times New Roman" w:hAnsi="Times New Roman" w:cs="Times New Roman"/>
          <w:sz w:val="28"/>
          <w:szCs w:val="28"/>
        </w:rPr>
        <w:t>. При выявлении фактов причинения вреда окружающей среде обеспечивается обязанность возместить его в полном объеме в соответствии                       с законодательством.</w:t>
      </w:r>
    </w:p>
    <w:p w:rsidR="002D6804" w:rsidRPr="002A6BE4" w:rsidRDefault="00AE0989" w:rsidP="002D68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6804" w:rsidRPr="002A6BE4">
        <w:rPr>
          <w:rFonts w:ascii="Times New Roman" w:hAnsi="Times New Roman" w:cs="Times New Roman"/>
          <w:sz w:val="28"/>
          <w:szCs w:val="28"/>
        </w:rPr>
        <w:t>. Работа по выявлению и ликвидации несанкционированных свалок отходов, в том числе принятие мер к понуждению возмещения вреда.</w:t>
      </w:r>
    </w:p>
    <w:p w:rsidR="002D6804" w:rsidRPr="002A6BE4" w:rsidRDefault="002D6804" w:rsidP="00AD1C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6804" w:rsidRPr="002A6BE4" w:rsidSect="00833B1F">
      <w:footerReference w:type="default" r:id="rId10"/>
      <w:type w:val="continuous"/>
      <w:pgSz w:w="11906" w:h="16838" w:code="9"/>
      <w:pgMar w:top="426" w:right="567" w:bottom="568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239" w:rsidRDefault="001C0239">
      <w:r>
        <w:separator/>
      </w:r>
    </w:p>
  </w:endnote>
  <w:endnote w:type="continuationSeparator" w:id="0">
    <w:p w:rsidR="001C0239" w:rsidRDefault="001C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A4F" w:rsidRDefault="00A40F1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081AE3">
      <w:rPr>
        <w:noProof/>
      </w:rPr>
      <w:t>15</w:t>
    </w:r>
    <w:r>
      <w:rPr>
        <w:noProof/>
      </w:rPr>
      <w:fldChar w:fldCharType="end"/>
    </w:r>
  </w:p>
  <w:p w:rsidR="00951A4F" w:rsidRDefault="00951A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239" w:rsidRDefault="001C0239">
      <w:r>
        <w:rPr>
          <w:rFonts w:cs="Times New Roman"/>
          <w:color w:val="auto"/>
          <w:kern w:val="0"/>
          <w:lang w:bidi="ar-SA"/>
        </w:rPr>
        <w:separator/>
      </w:r>
    </w:p>
  </w:footnote>
  <w:footnote w:type="continuationSeparator" w:id="0">
    <w:p w:rsidR="001C0239" w:rsidRDefault="001C0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C3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AB6847"/>
    <w:multiLevelType w:val="hybridMultilevel"/>
    <w:tmpl w:val="5E40483A"/>
    <w:lvl w:ilvl="0" w:tplc="6E483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F2FF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5020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4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439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2267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E440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692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EE44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A94707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D1ABE"/>
    <w:multiLevelType w:val="hybridMultilevel"/>
    <w:tmpl w:val="988E007C"/>
    <w:lvl w:ilvl="0" w:tplc="D03AFF8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8105BAC"/>
    <w:multiLevelType w:val="hybridMultilevel"/>
    <w:tmpl w:val="2CE47DFA"/>
    <w:lvl w:ilvl="0" w:tplc="395E29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CE0769C"/>
    <w:multiLevelType w:val="hybridMultilevel"/>
    <w:tmpl w:val="E8FA5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5"/>
    <w:rsid w:val="000002AD"/>
    <w:rsid w:val="000003B5"/>
    <w:rsid w:val="00001071"/>
    <w:rsid w:val="00006676"/>
    <w:rsid w:val="00016767"/>
    <w:rsid w:val="0002423D"/>
    <w:rsid w:val="000250CD"/>
    <w:rsid w:val="0002609A"/>
    <w:rsid w:val="00033CDA"/>
    <w:rsid w:val="000426E1"/>
    <w:rsid w:val="000440A2"/>
    <w:rsid w:val="000444E9"/>
    <w:rsid w:val="000464CB"/>
    <w:rsid w:val="00053EFB"/>
    <w:rsid w:val="00055FD5"/>
    <w:rsid w:val="000568A2"/>
    <w:rsid w:val="00064113"/>
    <w:rsid w:val="00066953"/>
    <w:rsid w:val="00077230"/>
    <w:rsid w:val="00081AE3"/>
    <w:rsid w:val="0008331B"/>
    <w:rsid w:val="0008351C"/>
    <w:rsid w:val="00085E31"/>
    <w:rsid w:val="0009127D"/>
    <w:rsid w:val="000935F8"/>
    <w:rsid w:val="00094751"/>
    <w:rsid w:val="000955E9"/>
    <w:rsid w:val="00095BE1"/>
    <w:rsid w:val="00096332"/>
    <w:rsid w:val="000A3D54"/>
    <w:rsid w:val="000A417B"/>
    <w:rsid w:val="000A78F6"/>
    <w:rsid w:val="000B3B2F"/>
    <w:rsid w:val="000C53C2"/>
    <w:rsid w:val="000D651A"/>
    <w:rsid w:val="000E315C"/>
    <w:rsid w:val="000F03FA"/>
    <w:rsid w:val="000F6D21"/>
    <w:rsid w:val="001014DF"/>
    <w:rsid w:val="00112231"/>
    <w:rsid w:val="001157A4"/>
    <w:rsid w:val="0011639E"/>
    <w:rsid w:val="001301C1"/>
    <w:rsid w:val="0013024B"/>
    <w:rsid w:val="00132BB2"/>
    <w:rsid w:val="00134E9E"/>
    <w:rsid w:val="00136BA8"/>
    <w:rsid w:val="00140D83"/>
    <w:rsid w:val="001459CB"/>
    <w:rsid w:val="00145ACD"/>
    <w:rsid w:val="0015136B"/>
    <w:rsid w:val="00152C32"/>
    <w:rsid w:val="001615B6"/>
    <w:rsid w:val="001647E8"/>
    <w:rsid w:val="00165A58"/>
    <w:rsid w:val="00166840"/>
    <w:rsid w:val="0017563C"/>
    <w:rsid w:val="00176964"/>
    <w:rsid w:val="00183D58"/>
    <w:rsid w:val="00183DEB"/>
    <w:rsid w:val="001954A3"/>
    <w:rsid w:val="00197975"/>
    <w:rsid w:val="001A0357"/>
    <w:rsid w:val="001A17D1"/>
    <w:rsid w:val="001A741F"/>
    <w:rsid w:val="001B0D9F"/>
    <w:rsid w:val="001B30F2"/>
    <w:rsid w:val="001B3AC0"/>
    <w:rsid w:val="001B64A7"/>
    <w:rsid w:val="001C0239"/>
    <w:rsid w:val="001C27C0"/>
    <w:rsid w:val="001C2DEA"/>
    <w:rsid w:val="001C517A"/>
    <w:rsid w:val="001D0AB3"/>
    <w:rsid w:val="001E0FC7"/>
    <w:rsid w:val="001E19D6"/>
    <w:rsid w:val="001F0FB3"/>
    <w:rsid w:val="001F3B27"/>
    <w:rsid w:val="001F3C9A"/>
    <w:rsid w:val="001F6F2D"/>
    <w:rsid w:val="001F7706"/>
    <w:rsid w:val="00207CDE"/>
    <w:rsid w:val="00210B68"/>
    <w:rsid w:val="00210CF9"/>
    <w:rsid w:val="00210DD5"/>
    <w:rsid w:val="00212F7C"/>
    <w:rsid w:val="0021526A"/>
    <w:rsid w:val="00215608"/>
    <w:rsid w:val="00221C3B"/>
    <w:rsid w:val="002233F0"/>
    <w:rsid w:val="0022699E"/>
    <w:rsid w:val="002324D3"/>
    <w:rsid w:val="00245F86"/>
    <w:rsid w:val="00247C8D"/>
    <w:rsid w:val="00253970"/>
    <w:rsid w:val="00262F5F"/>
    <w:rsid w:val="00263FCA"/>
    <w:rsid w:val="00267B71"/>
    <w:rsid w:val="00267BF7"/>
    <w:rsid w:val="00271533"/>
    <w:rsid w:val="00275FED"/>
    <w:rsid w:val="002766AD"/>
    <w:rsid w:val="002770E8"/>
    <w:rsid w:val="002805A7"/>
    <w:rsid w:val="00281998"/>
    <w:rsid w:val="0028551E"/>
    <w:rsid w:val="00291B22"/>
    <w:rsid w:val="00292088"/>
    <w:rsid w:val="00295AF7"/>
    <w:rsid w:val="00296B1B"/>
    <w:rsid w:val="002A6BE4"/>
    <w:rsid w:val="002B3F26"/>
    <w:rsid w:val="002B413A"/>
    <w:rsid w:val="002B7032"/>
    <w:rsid w:val="002C4915"/>
    <w:rsid w:val="002D3F6E"/>
    <w:rsid w:val="002D6804"/>
    <w:rsid w:val="002E131D"/>
    <w:rsid w:val="002E74F7"/>
    <w:rsid w:val="002E768D"/>
    <w:rsid w:val="002F0E07"/>
    <w:rsid w:val="002F284D"/>
    <w:rsid w:val="002F4EC1"/>
    <w:rsid w:val="002F5003"/>
    <w:rsid w:val="003020E4"/>
    <w:rsid w:val="00306205"/>
    <w:rsid w:val="00314E11"/>
    <w:rsid w:val="003173EE"/>
    <w:rsid w:val="0031778F"/>
    <w:rsid w:val="0032643A"/>
    <w:rsid w:val="003277AF"/>
    <w:rsid w:val="00327930"/>
    <w:rsid w:val="0033084A"/>
    <w:rsid w:val="0033085F"/>
    <w:rsid w:val="00330D58"/>
    <w:rsid w:val="00332A5C"/>
    <w:rsid w:val="003366F1"/>
    <w:rsid w:val="00342A47"/>
    <w:rsid w:val="00343880"/>
    <w:rsid w:val="0034526B"/>
    <w:rsid w:val="00346BF6"/>
    <w:rsid w:val="003474FA"/>
    <w:rsid w:val="00350A8C"/>
    <w:rsid w:val="0035361A"/>
    <w:rsid w:val="00362E29"/>
    <w:rsid w:val="0036555C"/>
    <w:rsid w:val="00366307"/>
    <w:rsid w:val="0036765C"/>
    <w:rsid w:val="00373477"/>
    <w:rsid w:val="00373CF9"/>
    <w:rsid w:val="00375559"/>
    <w:rsid w:val="00375CAC"/>
    <w:rsid w:val="00376DD3"/>
    <w:rsid w:val="00392819"/>
    <w:rsid w:val="0039631B"/>
    <w:rsid w:val="003B1309"/>
    <w:rsid w:val="003B2DF6"/>
    <w:rsid w:val="003B69D3"/>
    <w:rsid w:val="003C290D"/>
    <w:rsid w:val="003C2BA6"/>
    <w:rsid w:val="003C5BFD"/>
    <w:rsid w:val="003D5750"/>
    <w:rsid w:val="003E01A0"/>
    <w:rsid w:val="003E4789"/>
    <w:rsid w:val="003E660C"/>
    <w:rsid w:val="003E6711"/>
    <w:rsid w:val="003F0C54"/>
    <w:rsid w:val="003F28EF"/>
    <w:rsid w:val="00401BAC"/>
    <w:rsid w:val="00406D61"/>
    <w:rsid w:val="00412572"/>
    <w:rsid w:val="004177D5"/>
    <w:rsid w:val="00420A02"/>
    <w:rsid w:val="00422E0E"/>
    <w:rsid w:val="00423933"/>
    <w:rsid w:val="00423E6B"/>
    <w:rsid w:val="004323B7"/>
    <w:rsid w:val="00433974"/>
    <w:rsid w:val="00435B00"/>
    <w:rsid w:val="00436AB9"/>
    <w:rsid w:val="00437EE1"/>
    <w:rsid w:val="004418EF"/>
    <w:rsid w:val="004424F9"/>
    <w:rsid w:val="00444591"/>
    <w:rsid w:val="00444F1E"/>
    <w:rsid w:val="00445592"/>
    <w:rsid w:val="004515D3"/>
    <w:rsid w:val="004532F8"/>
    <w:rsid w:val="00456A27"/>
    <w:rsid w:val="00456B9C"/>
    <w:rsid w:val="00460B4C"/>
    <w:rsid w:val="00463AB1"/>
    <w:rsid w:val="0046405F"/>
    <w:rsid w:val="00467AC2"/>
    <w:rsid w:val="00470561"/>
    <w:rsid w:val="0047396A"/>
    <w:rsid w:val="0047719D"/>
    <w:rsid w:val="00492861"/>
    <w:rsid w:val="00494F2B"/>
    <w:rsid w:val="004951DE"/>
    <w:rsid w:val="0049790B"/>
    <w:rsid w:val="004A1B9C"/>
    <w:rsid w:val="004A4A18"/>
    <w:rsid w:val="004B0C0E"/>
    <w:rsid w:val="004B5BDF"/>
    <w:rsid w:val="004B6DD8"/>
    <w:rsid w:val="004B7F06"/>
    <w:rsid w:val="004C17C8"/>
    <w:rsid w:val="004C273A"/>
    <w:rsid w:val="004D4EB9"/>
    <w:rsid w:val="004D6629"/>
    <w:rsid w:val="004E2660"/>
    <w:rsid w:val="004E2E7C"/>
    <w:rsid w:val="004F437C"/>
    <w:rsid w:val="004F6D69"/>
    <w:rsid w:val="0050048B"/>
    <w:rsid w:val="005019EA"/>
    <w:rsid w:val="00501A77"/>
    <w:rsid w:val="00503E1E"/>
    <w:rsid w:val="005066DB"/>
    <w:rsid w:val="005110CE"/>
    <w:rsid w:val="005115B8"/>
    <w:rsid w:val="00512205"/>
    <w:rsid w:val="0051243F"/>
    <w:rsid w:val="00513ED4"/>
    <w:rsid w:val="00515F60"/>
    <w:rsid w:val="005176F3"/>
    <w:rsid w:val="0052120C"/>
    <w:rsid w:val="0052519C"/>
    <w:rsid w:val="00525CA9"/>
    <w:rsid w:val="00531A34"/>
    <w:rsid w:val="00533B80"/>
    <w:rsid w:val="00540157"/>
    <w:rsid w:val="00541E36"/>
    <w:rsid w:val="0055187E"/>
    <w:rsid w:val="00551AC2"/>
    <w:rsid w:val="00553F42"/>
    <w:rsid w:val="00556AEF"/>
    <w:rsid w:val="005573C8"/>
    <w:rsid w:val="0056050F"/>
    <w:rsid w:val="00561A80"/>
    <w:rsid w:val="005645E3"/>
    <w:rsid w:val="0056699A"/>
    <w:rsid w:val="00571413"/>
    <w:rsid w:val="00573A7B"/>
    <w:rsid w:val="00587F81"/>
    <w:rsid w:val="005912A6"/>
    <w:rsid w:val="00593D17"/>
    <w:rsid w:val="005967DC"/>
    <w:rsid w:val="00596FC4"/>
    <w:rsid w:val="00596FEC"/>
    <w:rsid w:val="005A340C"/>
    <w:rsid w:val="005A54F4"/>
    <w:rsid w:val="005A6ECA"/>
    <w:rsid w:val="005B0FBE"/>
    <w:rsid w:val="005B184B"/>
    <w:rsid w:val="005B1C81"/>
    <w:rsid w:val="005B2F12"/>
    <w:rsid w:val="005B30B9"/>
    <w:rsid w:val="005B7EAD"/>
    <w:rsid w:val="005B7F6E"/>
    <w:rsid w:val="005C25BE"/>
    <w:rsid w:val="005C263F"/>
    <w:rsid w:val="005D198F"/>
    <w:rsid w:val="005E36C6"/>
    <w:rsid w:val="005F00C9"/>
    <w:rsid w:val="005F1E31"/>
    <w:rsid w:val="005F2535"/>
    <w:rsid w:val="005F6238"/>
    <w:rsid w:val="00611E05"/>
    <w:rsid w:val="00614A4D"/>
    <w:rsid w:val="00614D93"/>
    <w:rsid w:val="006173DD"/>
    <w:rsid w:val="006173FF"/>
    <w:rsid w:val="006234B2"/>
    <w:rsid w:val="00644F46"/>
    <w:rsid w:val="00650FA9"/>
    <w:rsid w:val="006515D4"/>
    <w:rsid w:val="00652CD3"/>
    <w:rsid w:val="0066107F"/>
    <w:rsid w:val="00680773"/>
    <w:rsid w:val="0068276E"/>
    <w:rsid w:val="006914AB"/>
    <w:rsid w:val="006949EB"/>
    <w:rsid w:val="006A484E"/>
    <w:rsid w:val="006A684B"/>
    <w:rsid w:val="006C38E2"/>
    <w:rsid w:val="006C6D59"/>
    <w:rsid w:val="006D08CA"/>
    <w:rsid w:val="006D253F"/>
    <w:rsid w:val="006D43C7"/>
    <w:rsid w:val="006D527F"/>
    <w:rsid w:val="006D7F1A"/>
    <w:rsid w:val="006E2731"/>
    <w:rsid w:val="006E3C98"/>
    <w:rsid w:val="006E4D35"/>
    <w:rsid w:val="006E59A0"/>
    <w:rsid w:val="006E69E9"/>
    <w:rsid w:val="006F6598"/>
    <w:rsid w:val="00701025"/>
    <w:rsid w:val="007116C9"/>
    <w:rsid w:val="0071212C"/>
    <w:rsid w:val="00712447"/>
    <w:rsid w:val="00712645"/>
    <w:rsid w:val="00725156"/>
    <w:rsid w:val="00730A95"/>
    <w:rsid w:val="00730DAD"/>
    <w:rsid w:val="00740E2B"/>
    <w:rsid w:val="00754930"/>
    <w:rsid w:val="0076138D"/>
    <w:rsid w:val="007656FD"/>
    <w:rsid w:val="00770A51"/>
    <w:rsid w:val="00775C67"/>
    <w:rsid w:val="00777670"/>
    <w:rsid w:val="00780133"/>
    <w:rsid w:val="007802C5"/>
    <w:rsid w:val="00781447"/>
    <w:rsid w:val="007817AA"/>
    <w:rsid w:val="007900A8"/>
    <w:rsid w:val="00796106"/>
    <w:rsid w:val="0079628C"/>
    <w:rsid w:val="007A07CF"/>
    <w:rsid w:val="007B24DF"/>
    <w:rsid w:val="007B6B30"/>
    <w:rsid w:val="007B790D"/>
    <w:rsid w:val="007B7949"/>
    <w:rsid w:val="007C0856"/>
    <w:rsid w:val="007C09A3"/>
    <w:rsid w:val="007C63D2"/>
    <w:rsid w:val="007D1291"/>
    <w:rsid w:val="007D1F06"/>
    <w:rsid w:val="007D2471"/>
    <w:rsid w:val="007D3388"/>
    <w:rsid w:val="007D586E"/>
    <w:rsid w:val="007E7144"/>
    <w:rsid w:val="007F1C16"/>
    <w:rsid w:val="007F1D92"/>
    <w:rsid w:val="007F64EF"/>
    <w:rsid w:val="00803159"/>
    <w:rsid w:val="008076C3"/>
    <w:rsid w:val="00812C62"/>
    <w:rsid w:val="0081412E"/>
    <w:rsid w:val="00817102"/>
    <w:rsid w:val="008174F6"/>
    <w:rsid w:val="00821A1F"/>
    <w:rsid w:val="00823863"/>
    <w:rsid w:val="00833A83"/>
    <w:rsid w:val="00833B1F"/>
    <w:rsid w:val="00837CDB"/>
    <w:rsid w:val="00840463"/>
    <w:rsid w:val="00850670"/>
    <w:rsid w:val="008546D9"/>
    <w:rsid w:val="008557B9"/>
    <w:rsid w:val="00860999"/>
    <w:rsid w:val="00870AAF"/>
    <w:rsid w:val="00883E97"/>
    <w:rsid w:val="0088496A"/>
    <w:rsid w:val="008875F2"/>
    <w:rsid w:val="00894B66"/>
    <w:rsid w:val="00895224"/>
    <w:rsid w:val="0089700D"/>
    <w:rsid w:val="008A357F"/>
    <w:rsid w:val="008A70B4"/>
    <w:rsid w:val="008B058B"/>
    <w:rsid w:val="008B11E2"/>
    <w:rsid w:val="008B27C8"/>
    <w:rsid w:val="008B45E8"/>
    <w:rsid w:val="008C1A23"/>
    <w:rsid w:val="008C5FB1"/>
    <w:rsid w:val="008D0AA9"/>
    <w:rsid w:val="008D4F04"/>
    <w:rsid w:val="008E000D"/>
    <w:rsid w:val="008E632D"/>
    <w:rsid w:val="008E784B"/>
    <w:rsid w:val="008F2A49"/>
    <w:rsid w:val="008F6FA2"/>
    <w:rsid w:val="00905FB8"/>
    <w:rsid w:val="0091401D"/>
    <w:rsid w:val="009150EB"/>
    <w:rsid w:val="0091519D"/>
    <w:rsid w:val="00915919"/>
    <w:rsid w:val="00927FDD"/>
    <w:rsid w:val="00934BFE"/>
    <w:rsid w:val="00936BA9"/>
    <w:rsid w:val="00942725"/>
    <w:rsid w:val="00943663"/>
    <w:rsid w:val="00943B73"/>
    <w:rsid w:val="00951A4F"/>
    <w:rsid w:val="009552AF"/>
    <w:rsid w:val="00960778"/>
    <w:rsid w:val="00960E15"/>
    <w:rsid w:val="00961B5F"/>
    <w:rsid w:val="00962731"/>
    <w:rsid w:val="0096766C"/>
    <w:rsid w:val="00967C2C"/>
    <w:rsid w:val="00973238"/>
    <w:rsid w:val="00974BCC"/>
    <w:rsid w:val="0098154C"/>
    <w:rsid w:val="00984B5B"/>
    <w:rsid w:val="00984ED5"/>
    <w:rsid w:val="00986FA8"/>
    <w:rsid w:val="00994CA1"/>
    <w:rsid w:val="0099668B"/>
    <w:rsid w:val="009A2C1A"/>
    <w:rsid w:val="009A514C"/>
    <w:rsid w:val="009A5E65"/>
    <w:rsid w:val="009B3248"/>
    <w:rsid w:val="009B5FA7"/>
    <w:rsid w:val="009B79D9"/>
    <w:rsid w:val="009C3851"/>
    <w:rsid w:val="009C60DA"/>
    <w:rsid w:val="009D28F5"/>
    <w:rsid w:val="009D3571"/>
    <w:rsid w:val="009D3C59"/>
    <w:rsid w:val="009D5CD7"/>
    <w:rsid w:val="009E4424"/>
    <w:rsid w:val="009E7C49"/>
    <w:rsid w:val="009F0083"/>
    <w:rsid w:val="00A03918"/>
    <w:rsid w:val="00A04822"/>
    <w:rsid w:val="00A13264"/>
    <w:rsid w:val="00A214A2"/>
    <w:rsid w:val="00A21D37"/>
    <w:rsid w:val="00A26024"/>
    <w:rsid w:val="00A27D92"/>
    <w:rsid w:val="00A31661"/>
    <w:rsid w:val="00A3467B"/>
    <w:rsid w:val="00A3797B"/>
    <w:rsid w:val="00A40A79"/>
    <w:rsid w:val="00A40F10"/>
    <w:rsid w:val="00A46807"/>
    <w:rsid w:val="00A4729E"/>
    <w:rsid w:val="00A5054D"/>
    <w:rsid w:val="00A530E6"/>
    <w:rsid w:val="00A5378F"/>
    <w:rsid w:val="00A5419B"/>
    <w:rsid w:val="00A570EA"/>
    <w:rsid w:val="00A57F33"/>
    <w:rsid w:val="00A6210B"/>
    <w:rsid w:val="00A65C4F"/>
    <w:rsid w:val="00A717FD"/>
    <w:rsid w:val="00A72E1A"/>
    <w:rsid w:val="00A75135"/>
    <w:rsid w:val="00A75A7D"/>
    <w:rsid w:val="00A75A84"/>
    <w:rsid w:val="00A76659"/>
    <w:rsid w:val="00A80E1F"/>
    <w:rsid w:val="00A9314B"/>
    <w:rsid w:val="00AA1146"/>
    <w:rsid w:val="00AB3DC1"/>
    <w:rsid w:val="00AB4184"/>
    <w:rsid w:val="00AB7C94"/>
    <w:rsid w:val="00AC753B"/>
    <w:rsid w:val="00AD15F8"/>
    <w:rsid w:val="00AD1C3D"/>
    <w:rsid w:val="00AD3563"/>
    <w:rsid w:val="00AE0989"/>
    <w:rsid w:val="00AE39EE"/>
    <w:rsid w:val="00AE62D3"/>
    <w:rsid w:val="00AF05FC"/>
    <w:rsid w:val="00AF1186"/>
    <w:rsid w:val="00AF1E78"/>
    <w:rsid w:val="00AF3E7E"/>
    <w:rsid w:val="00AF59D3"/>
    <w:rsid w:val="00AF6D4D"/>
    <w:rsid w:val="00AF7940"/>
    <w:rsid w:val="00B03549"/>
    <w:rsid w:val="00B05921"/>
    <w:rsid w:val="00B06A0A"/>
    <w:rsid w:val="00B078D3"/>
    <w:rsid w:val="00B1219E"/>
    <w:rsid w:val="00B12377"/>
    <w:rsid w:val="00B1245F"/>
    <w:rsid w:val="00B13981"/>
    <w:rsid w:val="00B13C04"/>
    <w:rsid w:val="00B13F0B"/>
    <w:rsid w:val="00B154B7"/>
    <w:rsid w:val="00B21793"/>
    <w:rsid w:val="00B21DF8"/>
    <w:rsid w:val="00B3031A"/>
    <w:rsid w:val="00B30573"/>
    <w:rsid w:val="00B31491"/>
    <w:rsid w:val="00B35F21"/>
    <w:rsid w:val="00B60073"/>
    <w:rsid w:val="00B67B66"/>
    <w:rsid w:val="00B70AC3"/>
    <w:rsid w:val="00B718FF"/>
    <w:rsid w:val="00B7793C"/>
    <w:rsid w:val="00B8137A"/>
    <w:rsid w:val="00B82E71"/>
    <w:rsid w:val="00B84B60"/>
    <w:rsid w:val="00B86972"/>
    <w:rsid w:val="00B87B21"/>
    <w:rsid w:val="00B95F5F"/>
    <w:rsid w:val="00BA1298"/>
    <w:rsid w:val="00BB18AB"/>
    <w:rsid w:val="00BB207A"/>
    <w:rsid w:val="00BB7B0D"/>
    <w:rsid w:val="00BC23E1"/>
    <w:rsid w:val="00BC6235"/>
    <w:rsid w:val="00BD0723"/>
    <w:rsid w:val="00BD2523"/>
    <w:rsid w:val="00BD35DA"/>
    <w:rsid w:val="00BD36E3"/>
    <w:rsid w:val="00BD38E4"/>
    <w:rsid w:val="00BD6F1A"/>
    <w:rsid w:val="00BD7ED7"/>
    <w:rsid w:val="00BF0495"/>
    <w:rsid w:val="00BF0E74"/>
    <w:rsid w:val="00C00105"/>
    <w:rsid w:val="00C001F5"/>
    <w:rsid w:val="00C0492A"/>
    <w:rsid w:val="00C07A85"/>
    <w:rsid w:val="00C15955"/>
    <w:rsid w:val="00C300FC"/>
    <w:rsid w:val="00C303C6"/>
    <w:rsid w:val="00C34EFA"/>
    <w:rsid w:val="00C40A84"/>
    <w:rsid w:val="00C41790"/>
    <w:rsid w:val="00C51053"/>
    <w:rsid w:val="00C514D4"/>
    <w:rsid w:val="00C549BB"/>
    <w:rsid w:val="00C60F14"/>
    <w:rsid w:val="00C61E55"/>
    <w:rsid w:val="00C62609"/>
    <w:rsid w:val="00C62C9A"/>
    <w:rsid w:val="00C633AF"/>
    <w:rsid w:val="00C63C64"/>
    <w:rsid w:val="00C712CA"/>
    <w:rsid w:val="00C72CB7"/>
    <w:rsid w:val="00C774C0"/>
    <w:rsid w:val="00C82E6A"/>
    <w:rsid w:val="00C84169"/>
    <w:rsid w:val="00C85BB6"/>
    <w:rsid w:val="00C8694A"/>
    <w:rsid w:val="00C91B21"/>
    <w:rsid w:val="00C93063"/>
    <w:rsid w:val="00C975D6"/>
    <w:rsid w:val="00CA262E"/>
    <w:rsid w:val="00CA4C90"/>
    <w:rsid w:val="00CB3CA1"/>
    <w:rsid w:val="00CB58C3"/>
    <w:rsid w:val="00CB5CCD"/>
    <w:rsid w:val="00CB6772"/>
    <w:rsid w:val="00CB726F"/>
    <w:rsid w:val="00CC1844"/>
    <w:rsid w:val="00CC6028"/>
    <w:rsid w:val="00CD6E11"/>
    <w:rsid w:val="00CE5A8F"/>
    <w:rsid w:val="00CE5AE5"/>
    <w:rsid w:val="00CE687D"/>
    <w:rsid w:val="00CF0031"/>
    <w:rsid w:val="00CF4B09"/>
    <w:rsid w:val="00D0029F"/>
    <w:rsid w:val="00D00B9D"/>
    <w:rsid w:val="00D067D3"/>
    <w:rsid w:val="00D069B1"/>
    <w:rsid w:val="00D10D69"/>
    <w:rsid w:val="00D10DB4"/>
    <w:rsid w:val="00D133FB"/>
    <w:rsid w:val="00D144B8"/>
    <w:rsid w:val="00D23103"/>
    <w:rsid w:val="00D23DD3"/>
    <w:rsid w:val="00D24881"/>
    <w:rsid w:val="00D37FD1"/>
    <w:rsid w:val="00D410F9"/>
    <w:rsid w:val="00D45A13"/>
    <w:rsid w:val="00D51DA9"/>
    <w:rsid w:val="00D54E6E"/>
    <w:rsid w:val="00D643CD"/>
    <w:rsid w:val="00D74201"/>
    <w:rsid w:val="00D74A93"/>
    <w:rsid w:val="00D767D3"/>
    <w:rsid w:val="00D768C2"/>
    <w:rsid w:val="00D77FEF"/>
    <w:rsid w:val="00D82EC1"/>
    <w:rsid w:val="00D91BFF"/>
    <w:rsid w:val="00D927A5"/>
    <w:rsid w:val="00D93232"/>
    <w:rsid w:val="00D95533"/>
    <w:rsid w:val="00D958CB"/>
    <w:rsid w:val="00DA0A84"/>
    <w:rsid w:val="00DA1A74"/>
    <w:rsid w:val="00DA1CA2"/>
    <w:rsid w:val="00DA3807"/>
    <w:rsid w:val="00DA508A"/>
    <w:rsid w:val="00DB3EF5"/>
    <w:rsid w:val="00DC1F07"/>
    <w:rsid w:val="00DC3A25"/>
    <w:rsid w:val="00DC5CB4"/>
    <w:rsid w:val="00DC7046"/>
    <w:rsid w:val="00DC7602"/>
    <w:rsid w:val="00DD438F"/>
    <w:rsid w:val="00DF7968"/>
    <w:rsid w:val="00E06749"/>
    <w:rsid w:val="00E122BE"/>
    <w:rsid w:val="00E13400"/>
    <w:rsid w:val="00E138DD"/>
    <w:rsid w:val="00E16921"/>
    <w:rsid w:val="00E20897"/>
    <w:rsid w:val="00E219B1"/>
    <w:rsid w:val="00E264ED"/>
    <w:rsid w:val="00E31D9E"/>
    <w:rsid w:val="00E444E0"/>
    <w:rsid w:val="00E44E40"/>
    <w:rsid w:val="00E51BA4"/>
    <w:rsid w:val="00E54875"/>
    <w:rsid w:val="00E658F4"/>
    <w:rsid w:val="00E6749F"/>
    <w:rsid w:val="00E67C68"/>
    <w:rsid w:val="00E70CD2"/>
    <w:rsid w:val="00E731C8"/>
    <w:rsid w:val="00E73D98"/>
    <w:rsid w:val="00E8046B"/>
    <w:rsid w:val="00E823B4"/>
    <w:rsid w:val="00E832DC"/>
    <w:rsid w:val="00E83589"/>
    <w:rsid w:val="00E874E9"/>
    <w:rsid w:val="00E976C8"/>
    <w:rsid w:val="00EB1B51"/>
    <w:rsid w:val="00EB2D7E"/>
    <w:rsid w:val="00EB3026"/>
    <w:rsid w:val="00EC42FB"/>
    <w:rsid w:val="00ED496B"/>
    <w:rsid w:val="00ED4FD1"/>
    <w:rsid w:val="00ED599E"/>
    <w:rsid w:val="00EE1B68"/>
    <w:rsid w:val="00EE5CEF"/>
    <w:rsid w:val="00EE7CE4"/>
    <w:rsid w:val="00EF4C90"/>
    <w:rsid w:val="00EF5E12"/>
    <w:rsid w:val="00EF7FA1"/>
    <w:rsid w:val="00F059F5"/>
    <w:rsid w:val="00F05DD4"/>
    <w:rsid w:val="00F14A99"/>
    <w:rsid w:val="00F14DE7"/>
    <w:rsid w:val="00F1587E"/>
    <w:rsid w:val="00F16B74"/>
    <w:rsid w:val="00F226D4"/>
    <w:rsid w:val="00F2453F"/>
    <w:rsid w:val="00F263E4"/>
    <w:rsid w:val="00F30B84"/>
    <w:rsid w:val="00F40C68"/>
    <w:rsid w:val="00F44B6C"/>
    <w:rsid w:val="00F46906"/>
    <w:rsid w:val="00F47218"/>
    <w:rsid w:val="00F475F7"/>
    <w:rsid w:val="00F51792"/>
    <w:rsid w:val="00F51940"/>
    <w:rsid w:val="00F51C86"/>
    <w:rsid w:val="00F51F73"/>
    <w:rsid w:val="00F57C0C"/>
    <w:rsid w:val="00F62C40"/>
    <w:rsid w:val="00F63567"/>
    <w:rsid w:val="00F662AB"/>
    <w:rsid w:val="00F668BF"/>
    <w:rsid w:val="00F715C8"/>
    <w:rsid w:val="00F71EA4"/>
    <w:rsid w:val="00F72903"/>
    <w:rsid w:val="00F731F7"/>
    <w:rsid w:val="00F8088B"/>
    <w:rsid w:val="00F8516F"/>
    <w:rsid w:val="00F85CBC"/>
    <w:rsid w:val="00F8689F"/>
    <w:rsid w:val="00F90F72"/>
    <w:rsid w:val="00F9349D"/>
    <w:rsid w:val="00F954CB"/>
    <w:rsid w:val="00FA1FA7"/>
    <w:rsid w:val="00FA2B05"/>
    <w:rsid w:val="00FA4381"/>
    <w:rsid w:val="00FA700B"/>
    <w:rsid w:val="00FA7D59"/>
    <w:rsid w:val="00FB1E61"/>
    <w:rsid w:val="00FB430B"/>
    <w:rsid w:val="00FB7A0C"/>
    <w:rsid w:val="00FC182A"/>
    <w:rsid w:val="00FC62C5"/>
    <w:rsid w:val="00FD0788"/>
    <w:rsid w:val="00FD3246"/>
    <w:rsid w:val="00FD737E"/>
    <w:rsid w:val="00FE1A9C"/>
    <w:rsid w:val="00FE37CC"/>
    <w:rsid w:val="00FE4C44"/>
    <w:rsid w:val="00FE4F41"/>
    <w:rsid w:val="00FE63F2"/>
    <w:rsid w:val="00FF711B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5A34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E59A0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E59A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E59A0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E59A0"/>
  </w:style>
  <w:style w:type="paragraph" w:customStyle="1" w:styleId="cde0e7e2e0ede8e5">
    <w:name w:val="Нcdаe0зe7вe2аe0нedиe8еe5"/>
    <w:basedOn w:val="a"/>
    <w:uiPriority w:val="99"/>
    <w:rsid w:val="006E59A0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E59A0"/>
  </w:style>
  <w:style w:type="paragraph" w:styleId="a3">
    <w:name w:val="List Paragraph"/>
    <w:basedOn w:val="a"/>
    <w:uiPriority w:val="34"/>
    <w:qFormat/>
    <w:rsid w:val="006E59A0"/>
    <w:pPr>
      <w:spacing w:after="160"/>
      <w:ind w:left="720"/>
      <w:contextualSpacing/>
    </w:pPr>
  </w:style>
  <w:style w:type="paragraph" w:customStyle="1" w:styleId="ConsPlusNormal">
    <w:name w:val="ConsPlusNormal"/>
    <w:rsid w:val="006E59A0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59"/>
    <w:rsid w:val="00C6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09A3"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customStyle="1" w:styleId="1">
    <w:name w:val="Сетка таблицы1"/>
    <w:basedOn w:val="a1"/>
    <w:next w:val="a4"/>
    <w:uiPriority w:val="59"/>
    <w:rsid w:val="00F226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F226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8">
    <w:name w:val="Верхний колонтитул Знак"/>
    <w:link w:val="a7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a">
    <w:name w:val="Нижний колонтитул Знак"/>
    <w:link w:val="a9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22">
    <w:name w:val="Body Text Indent 2"/>
    <w:basedOn w:val="a"/>
    <w:link w:val="23"/>
    <w:rsid w:val="00C82E6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kern w:val="0"/>
      <w:sz w:val="28"/>
      <w:lang w:bidi="ar-SA"/>
    </w:rPr>
  </w:style>
  <w:style w:type="character" w:customStyle="1" w:styleId="23">
    <w:name w:val="Основной текст с отступом 2 Знак"/>
    <w:link w:val="22"/>
    <w:rsid w:val="00C82E6A"/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B95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CharChar">
    <w:name w:val="Char Char"/>
    <w:basedOn w:val="a"/>
    <w:rsid w:val="00EF4C90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color w:val="auto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5A340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E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Готовый"/>
    <w:basedOn w:val="a"/>
    <w:rsid w:val="00263F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color w:val="auto"/>
      <w:kern w:val="0"/>
      <w:sz w:val="20"/>
      <w:szCs w:val="20"/>
      <w:lang w:bidi="ar-SA"/>
    </w:rPr>
  </w:style>
  <w:style w:type="paragraph" w:styleId="ad">
    <w:name w:val="Body Text"/>
    <w:basedOn w:val="a"/>
    <w:link w:val="ae"/>
    <w:uiPriority w:val="99"/>
    <w:rsid w:val="002C49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e">
    <w:name w:val="Основной текст Знак"/>
    <w:link w:val="ad"/>
    <w:uiPriority w:val="99"/>
    <w:rsid w:val="002C4915"/>
    <w:rPr>
      <w:rFonts w:ascii="Times New Roman" w:hAnsi="Times New Roman"/>
      <w:sz w:val="24"/>
    </w:rPr>
  </w:style>
  <w:style w:type="paragraph" w:styleId="af">
    <w:name w:val="Signature"/>
    <w:basedOn w:val="a"/>
    <w:link w:val="af0"/>
    <w:rsid w:val="00740E2B"/>
    <w:pPr>
      <w:widowControl/>
      <w:autoSpaceDE/>
      <w:autoSpaceDN/>
      <w:adjustRightInd/>
      <w:ind w:left="7655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0">
    <w:name w:val="Подпись Знак"/>
    <w:link w:val="af"/>
    <w:rsid w:val="00740E2B"/>
    <w:rPr>
      <w:rFonts w:ascii="Times New Roman" w:hAnsi="Times New Roman"/>
      <w:sz w:val="24"/>
    </w:rPr>
  </w:style>
  <w:style w:type="paragraph" w:customStyle="1" w:styleId="ConsPlusNonformat">
    <w:name w:val="ConsPlusNonformat"/>
    <w:rsid w:val="00525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430B"/>
    <w:pPr>
      <w:widowControl w:val="0"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styleId="2">
    <w:name w:val="heading 2"/>
    <w:basedOn w:val="a"/>
    <w:link w:val="20"/>
    <w:uiPriority w:val="9"/>
    <w:qFormat/>
    <w:rsid w:val="005A340C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color w:val="auto"/>
      <w:kern w:val="0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edf2e5f0ede5f2-f1f1fbebeae0">
    <w:name w:val="Иc8нedтf2еe5рf0нedеe5тf2-сf1сf1ыfbлebкeaаe0"/>
    <w:uiPriority w:val="99"/>
    <w:rsid w:val="006E59A0"/>
    <w:rPr>
      <w:color w:val="000080"/>
      <w:u w:val="single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6E59A0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6E59A0"/>
    <w:pPr>
      <w:spacing w:after="140" w:line="288" w:lineRule="auto"/>
    </w:pPr>
  </w:style>
  <w:style w:type="paragraph" w:customStyle="1" w:styleId="d1efe8f1eeea">
    <w:name w:val="Сd1пefиe8сf1оeeкea"/>
    <w:basedOn w:val="cef1edeee2edeee9f2e5eaf1f2"/>
    <w:uiPriority w:val="99"/>
    <w:rsid w:val="006E59A0"/>
  </w:style>
  <w:style w:type="paragraph" w:customStyle="1" w:styleId="cde0e7e2e0ede8e5">
    <w:name w:val="Нcdаe0зe7вe2аe0нedиe8еe5"/>
    <w:basedOn w:val="a"/>
    <w:uiPriority w:val="99"/>
    <w:rsid w:val="006E59A0"/>
    <w:pPr>
      <w:spacing w:before="120" w:after="120"/>
    </w:pPr>
    <w:rPr>
      <w:i/>
      <w:iCs/>
    </w:rPr>
  </w:style>
  <w:style w:type="paragraph" w:customStyle="1" w:styleId="d3eae0e7e0f2e5ebfc">
    <w:name w:val="Уd3кeaаe0зe7аe0тf2еe5лebьfc"/>
    <w:basedOn w:val="a"/>
    <w:uiPriority w:val="99"/>
    <w:rsid w:val="006E59A0"/>
  </w:style>
  <w:style w:type="paragraph" w:styleId="a3">
    <w:name w:val="List Paragraph"/>
    <w:basedOn w:val="a"/>
    <w:uiPriority w:val="34"/>
    <w:qFormat/>
    <w:rsid w:val="006E59A0"/>
    <w:pPr>
      <w:spacing w:after="160"/>
      <w:ind w:left="720"/>
      <w:contextualSpacing/>
    </w:pPr>
  </w:style>
  <w:style w:type="paragraph" w:customStyle="1" w:styleId="ConsPlusNormal">
    <w:name w:val="ConsPlusNormal"/>
    <w:rsid w:val="006E59A0"/>
    <w:pPr>
      <w:widowControl w:val="0"/>
      <w:autoSpaceDE w:val="0"/>
      <w:autoSpaceDN w:val="0"/>
      <w:adjustRightInd w:val="0"/>
      <w:ind w:firstLine="720"/>
    </w:pPr>
    <w:rPr>
      <w:rFonts w:ascii="Arial" w:hAnsi="Liberation Serif" w:cs="Arial"/>
      <w:color w:val="000000"/>
      <w:kern w:val="1"/>
      <w:lang w:bidi="hi-IN"/>
    </w:rPr>
  </w:style>
  <w:style w:type="table" w:styleId="a4">
    <w:name w:val="Table Grid"/>
    <w:basedOn w:val="a1"/>
    <w:uiPriority w:val="59"/>
    <w:rsid w:val="00C63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09A3"/>
    <w:rPr>
      <w:rFonts w:ascii="Segoe UI" w:hAnsi="Segoe UI" w:cs="Mangal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C09A3"/>
    <w:rPr>
      <w:rFonts w:ascii="Segoe UI" w:hAnsi="Segoe UI" w:cs="Mangal"/>
      <w:color w:val="000000"/>
      <w:kern w:val="1"/>
      <w:sz w:val="16"/>
      <w:szCs w:val="16"/>
      <w:lang w:bidi="hi-IN"/>
    </w:rPr>
  </w:style>
  <w:style w:type="table" w:customStyle="1" w:styleId="1">
    <w:name w:val="Сетка таблицы1"/>
    <w:basedOn w:val="a1"/>
    <w:next w:val="a4"/>
    <w:uiPriority w:val="59"/>
    <w:rsid w:val="00F226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39"/>
    <w:rsid w:val="00F226D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8">
    <w:name w:val="Верхний колонтитул Знак"/>
    <w:link w:val="a7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a9">
    <w:name w:val="footer"/>
    <w:basedOn w:val="a"/>
    <w:link w:val="aa"/>
    <w:uiPriority w:val="99"/>
    <w:unhideWhenUsed/>
    <w:rsid w:val="00951A4F"/>
    <w:pPr>
      <w:tabs>
        <w:tab w:val="center" w:pos="4677"/>
        <w:tab w:val="right" w:pos="9355"/>
      </w:tabs>
    </w:pPr>
    <w:rPr>
      <w:rFonts w:cs="Mangal"/>
      <w:sz w:val="21"/>
      <w:szCs w:val="21"/>
    </w:rPr>
  </w:style>
  <w:style w:type="character" w:customStyle="1" w:styleId="aa">
    <w:name w:val="Нижний колонтитул Знак"/>
    <w:link w:val="a9"/>
    <w:uiPriority w:val="99"/>
    <w:locked/>
    <w:rsid w:val="00951A4F"/>
    <w:rPr>
      <w:rFonts w:ascii="Liberation Serif" w:hAnsi="Liberation Serif" w:cs="Mangal"/>
      <w:color w:val="000000"/>
      <w:kern w:val="1"/>
      <w:sz w:val="21"/>
      <w:szCs w:val="21"/>
      <w:lang w:bidi="hi-IN"/>
    </w:rPr>
  </w:style>
  <w:style w:type="paragraph" w:styleId="22">
    <w:name w:val="Body Text Indent 2"/>
    <w:basedOn w:val="a"/>
    <w:link w:val="23"/>
    <w:rsid w:val="00C82E6A"/>
    <w:pPr>
      <w:widowControl/>
      <w:autoSpaceDE/>
      <w:autoSpaceDN/>
      <w:adjustRightInd/>
      <w:ind w:firstLine="709"/>
      <w:jc w:val="both"/>
    </w:pPr>
    <w:rPr>
      <w:rFonts w:ascii="Times New Roman" w:hAnsi="Times New Roman" w:cs="Times New Roman"/>
      <w:color w:val="auto"/>
      <w:kern w:val="0"/>
      <w:sz w:val="28"/>
      <w:lang w:bidi="ar-SA"/>
    </w:rPr>
  </w:style>
  <w:style w:type="character" w:customStyle="1" w:styleId="23">
    <w:name w:val="Основной текст с отступом 2 Знак"/>
    <w:link w:val="22"/>
    <w:rsid w:val="00C82E6A"/>
    <w:rPr>
      <w:rFonts w:ascii="Times New Roman" w:hAnsi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B95F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customStyle="1" w:styleId="CharChar">
    <w:name w:val="Char Char"/>
    <w:basedOn w:val="a"/>
    <w:rsid w:val="00EF4C90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color w:val="auto"/>
      <w:kern w:val="0"/>
      <w:sz w:val="20"/>
      <w:szCs w:val="20"/>
      <w:lang w:val="en-US" w:eastAsia="en-US" w:bidi="ar-SA"/>
    </w:rPr>
  </w:style>
  <w:style w:type="character" w:customStyle="1" w:styleId="20">
    <w:name w:val="Заголовок 2 Знак"/>
    <w:link w:val="2"/>
    <w:uiPriority w:val="9"/>
    <w:rsid w:val="005A340C"/>
    <w:rPr>
      <w:rFonts w:ascii="Times New Roman" w:hAnsi="Times New Roman"/>
      <w:b/>
      <w:bCs/>
      <w:sz w:val="36"/>
      <w:szCs w:val="36"/>
    </w:rPr>
  </w:style>
  <w:style w:type="paragraph" w:customStyle="1" w:styleId="Default">
    <w:name w:val="Default"/>
    <w:rsid w:val="003E0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c">
    <w:name w:val="Готовый"/>
    <w:basedOn w:val="a"/>
    <w:rsid w:val="00263FC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hAnsi="Courier New" w:cs="Times New Roman"/>
      <w:snapToGrid w:val="0"/>
      <w:color w:val="auto"/>
      <w:kern w:val="0"/>
      <w:sz w:val="20"/>
      <w:szCs w:val="20"/>
      <w:lang w:bidi="ar-SA"/>
    </w:rPr>
  </w:style>
  <w:style w:type="paragraph" w:styleId="ad">
    <w:name w:val="Body Text"/>
    <w:basedOn w:val="a"/>
    <w:link w:val="ae"/>
    <w:uiPriority w:val="99"/>
    <w:rsid w:val="002C4915"/>
    <w:pPr>
      <w:widowControl/>
      <w:autoSpaceDE/>
      <w:autoSpaceDN/>
      <w:adjustRightInd/>
      <w:spacing w:after="120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e">
    <w:name w:val="Основной текст Знак"/>
    <w:link w:val="ad"/>
    <w:uiPriority w:val="99"/>
    <w:rsid w:val="002C4915"/>
    <w:rPr>
      <w:rFonts w:ascii="Times New Roman" w:hAnsi="Times New Roman"/>
      <w:sz w:val="24"/>
    </w:rPr>
  </w:style>
  <w:style w:type="paragraph" w:styleId="af">
    <w:name w:val="Signature"/>
    <w:basedOn w:val="a"/>
    <w:link w:val="af0"/>
    <w:rsid w:val="00740E2B"/>
    <w:pPr>
      <w:widowControl/>
      <w:autoSpaceDE/>
      <w:autoSpaceDN/>
      <w:adjustRightInd/>
      <w:ind w:left="7655"/>
    </w:pPr>
    <w:rPr>
      <w:rFonts w:ascii="Times New Roman" w:hAnsi="Times New Roman" w:cs="Times New Roman"/>
      <w:color w:val="auto"/>
      <w:kern w:val="0"/>
      <w:szCs w:val="20"/>
      <w:lang w:bidi="ar-SA"/>
    </w:rPr>
  </w:style>
  <w:style w:type="character" w:customStyle="1" w:styleId="af0">
    <w:name w:val="Подпись Знак"/>
    <w:link w:val="af"/>
    <w:rsid w:val="00740E2B"/>
    <w:rPr>
      <w:rFonts w:ascii="Times New Roman" w:hAnsi="Times New Roman"/>
      <w:sz w:val="24"/>
    </w:rPr>
  </w:style>
  <w:style w:type="paragraph" w:customStyle="1" w:styleId="ConsPlusNonformat">
    <w:name w:val="ConsPlusNonformat"/>
    <w:rsid w:val="00525CA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F9A908BC93DDBAFDF483216E4425EE6F4091A8CB595D2E65D35AD8A77798752153F69AEE42CDEAw8V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3244B-8673-42A3-AA42-B53927FDC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6304</Words>
  <Characters>35937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42157</CharactersWithSpaces>
  <SharedDoc>false</SharedDoc>
  <HLinks>
    <vt:vector size="6" baseType="variant">
      <vt:variant>
        <vt:i4>2490471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consultantplus://offline/ref=DAF9A908BC93DDBAFDF483216E4425EE6F4091A8CB595D2E65D35AD8A77798752153F69AEE42CDEAw8V1M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User031-4</cp:lastModifiedBy>
  <cp:revision>4</cp:revision>
  <cp:lastPrinted>2019-03-12T09:21:00Z</cp:lastPrinted>
  <dcterms:created xsi:type="dcterms:W3CDTF">2021-05-28T06:23:00Z</dcterms:created>
  <dcterms:modified xsi:type="dcterms:W3CDTF">2021-05-28T07:06:00Z</dcterms:modified>
</cp:coreProperties>
</file>